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E6F9" w14:textId="614EA0EF" w:rsidR="008D197F" w:rsidRPr="007E42A0" w:rsidRDefault="008D197F" w:rsidP="008D197F">
      <w:pPr>
        <w:spacing w:after="0" w:line="276" w:lineRule="auto"/>
        <w:ind w:left="0" w:right="14" w:firstLine="0"/>
        <w:jc w:val="right"/>
        <w:rPr>
          <w:bCs/>
          <w:sz w:val="24"/>
          <w:szCs w:val="24"/>
        </w:rPr>
      </w:pPr>
      <w:bookmarkStart w:id="0" w:name="_Hlk130752508"/>
      <w:r w:rsidRPr="007E42A0">
        <w:rPr>
          <w:bCs/>
          <w:sz w:val="24"/>
          <w:szCs w:val="24"/>
        </w:rPr>
        <w:t>CSFK-</w:t>
      </w:r>
      <w:r w:rsidR="006041B8" w:rsidRPr="006041B8">
        <w:rPr>
          <w:bCs/>
          <w:sz w:val="24"/>
          <w:szCs w:val="24"/>
        </w:rPr>
        <w:t>00405</w:t>
      </w:r>
      <w:r w:rsidR="006041B8">
        <w:rPr>
          <w:bCs/>
          <w:sz w:val="24"/>
          <w:szCs w:val="24"/>
        </w:rPr>
        <w:t>-</w:t>
      </w:r>
      <w:r w:rsidR="006041B8" w:rsidRPr="006041B8">
        <w:rPr>
          <w:bCs/>
          <w:sz w:val="24"/>
          <w:szCs w:val="24"/>
        </w:rPr>
        <w:t>00</w:t>
      </w:r>
      <w:r w:rsidR="006041B8">
        <w:rPr>
          <w:bCs/>
          <w:sz w:val="24"/>
          <w:szCs w:val="24"/>
        </w:rPr>
        <w:t>7</w:t>
      </w:r>
      <w:r w:rsidRPr="007E42A0">
        <w:rPr>
          <w:bCs/>
          <w:sz w:val="24"/>
          <w:szCs w:val="24"/>
        </w:rPr>
        <w:t>/202</w:t>
      </w:r>
      <w:r>
        <w:rPr>
          <w:bCs/>
          <w:sz w:val="24"/>
          <w:szCs w:val="24"/>
        </w:rPr>
        <w:t>4</w:t>
      </w:r>
    </w:p>
    <w:p w14:paraId="319F070B" w14:textId="6E41E0B4" w:rsidR="00294026" w:rsidRPr="00F121D3" w:rsidRDefault="00816005" w:rsidP="002B372E">
      <w:pPr>
        <w:spacing w:after="0" w:line="276" w:lineRule="auto"/>
        <w:ind w:left="0" w:right="14" w:firstLine="0"/>
        <w:jc w:val="center"/>
        <w:rPr>
          <w:b/>
          <w:sz w:val="36"/>
          <w:szCs w:val="36"/>
        </w:rPr>
      </w:pPr>
      <w:r w:rsidRPr="00F121D3">
        <w:rPr>
          <w:b/>
          <w:sz w:val="36"/>
          <w:szCs w:val="36"/>
        </w:rPr>
        <w:t>HUN-REN CSILLAGÁSZATI ÉS FÖLDTUDOMÁNYI KUTATÓKÖZPONT</w:t>
      </w:r>
      <w:bookmarkEnd w:id="0"/>
    </w:p>
    <w:p w14:paraId="3CDE0A29" w14:textId="77777777" w:rsidR="002C0ACB" w:rsidRPr="00F121D3" w:rsidRDefault="002C0ACB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2D38A694" w14:textId="77777777" w:rsidR="002C0ACB" w:rsidRPr="00F121D3" w:rsidRDefault="002C0ACB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715B53E1" w14:textId="77777777" w:rsidR="002C0ACB" w:rsidRPr="00F121D3" w:rsidRDefault="002C0ACB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57ADCFF4" w14:textId="77777777" w:rsidR="002C0ACB" w:rsidRPr="00F121D3" w:rsidRDefault="002C0ACB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420FAF2A" w14:textId="77777777" w:rsidR="002C0ACB" w:rsidRPr="00F121D3" w:rsidRDefault="002C0ACB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6EBFAAD5" w14:textId="77777777" w:rsidR="00FB67E6" w:rsidRPr="00F121D3" w:rsidRDefault="00FB67E6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4A099FA5" w14:textId="77777777" w:rsidR="00FB67E6" w:rsidRPr="00F121D3" w:rsidRDefault="00FB67E6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6E3E56EE" w14:textId="77777777" w:rsidR="00FB67E6" w:rsidRPr="00F121D3" w:rsidRDefault="00FB67E6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6899C811" w14:textId="77777777" w:rsidR="00FB67E6" w:rsidRPr="00F121D3" w:rsidRDefault="00FB67E6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6E9D2BAF" w14:textId="77777777" w:rsidR="00FB67E6" w:rsidRPr="00F121D3" w:rsidRDefault="00FB67E6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1EA1CDEA" w14:textId="77777777" w:rsidR="00FB67E6" w:rsidRPr="00F121D3" w:rsidRDefault="00FB67E6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40654EDE" w14:textId="77777777" w:rsidR="00FB67E6" w:rsidRPr="00F121D3" w:rsidRDefault="00FB67E6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098F71B8" w14:textId="77777777" w:rsidR="002C0ACB" w:rsidRPr="00F121D3" w:rsidRDefault="002C0ACB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5F0A55DE" w14:textId="77777777" w:rsidR="002C0ACB" w:rsidRPr="00F121D3" w:rsidRDefault="002C0ACB" w:rsidP="002B372E">
      <w:pPr>
        <w:spacing w:after="0" w:line="276" w:lineRule="auto"/>
        <w:ind w:left="0" w:right="14" w:firstLine="0"/>
        <w:jc w:val="center"/>
        <w:rPr>
          <w:b/>
          <w:szCs w:val="26"/>
        </w:rPr>
      </w:pPr>
    </w:p>
    <w:p w14:paraId="324B73AC" w14:textId="77777777" w:rsidR="006814F1" w:rsidRDefault="006814F1" w:rsidP="00816005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HUN-REN </w:t>
      </w:r>
      <w:r w:rsidRPr="00A43D96">
        <w:rPr>
          <w:b/>
          <w:sz w:val="44"/>
          <w:szCs w:val="44"/>
        </w:rPr>
        <w:t>CSFK</w:t>
      </w:r>
      <w:r w:rsidRPr="00A43D96">
        <w:rPr>
          <w:b/>
          <w:caps/>
          <w:sz w:val="44"/>
          <w:szCs w:val="44"/>
        </w:rPr>
        <w:t xml:space="preserve"> </w:t>
      </w:r>
    </w:p>
    <w:p w14:paraId="2A8CFE11" w14:textId="1EFEDC05" w:rsidR="00294026" w:rsidRPr="00F121D3" w:rsidRDefault="005409A5" w:rsidP="00816005">
      <w:pPr>
        <w:jc w:val="center"/>
        <w:rPr>
          <w:b/>
          <w:sz w:val="40"/>
          <w:szCs w:val="40"/>
        </w:rPr>
      </w:pPr>
      <w:r w:rsidRPr="00F121D3">
        <w:rPr>
          <w:b/>
          <w:sz w:val="40"/>
          <w:szCs w:val="40"/>
        </w:rPr>
        <w:t>GAZDASÁGI IGAZGATÓSÁG</w:t>
      </w:r>
      <w:r w:rsidR="009B147E" w:rsidRPr="00F121D3">
        <w:rPr>
          <w:b/>
          <w:sz w:val="40"/>
          <w:szCs w:val="40"/>
        </w:rPr>
        <w:t xml:space="preserve"> ÜGYRENDJE</w:t>
      </w:r>
    </w:p>
    <w:p w14:paraId="7DFB9289" w14:textId="77777777" w:rsidR="002C0ACB" w:rsidRPr="00F121D3" w:rsidRDefault="002C0ACB" w:rsidP="002B372E">
      <w:pPr>
        <w:spacing w:line="276" w:lineRule="auto"/>
        <w:rPr>
          <w:szCs w:val="26"/>
        </w:rPr>
      </w:pPr>
    </w:p>
    <w:p w14:paraId="37319319" w14:textId="77777777" w:rsidR="002C0ACB" w:rsidRPr="00F121D3" w:rsidRDefault="002C0ACB" w:rsidP="002B372E">
      <w:pPr>
        <w:spacing w:line="276" w:lineRule="auto"/>
        <w:rPr>
          <w:szCs w:val="26"/>
        </w:rPr>
      </w:pPr>
    </w:p>
    <w:p w14:paraId="03E4ED58" w14:textId="77777777" w:rsidR="002C0ACB" w:rsidRDefault="002C0ACB" w:rsidP="002B372E">
      <w:pPr>
        <w:spacing w:line="276" w:lineRule="auto"/>
        <w:rPr>
          <w:szCs w:val="26"/>
        </w:rPr>
      </w:pPr>
    </w:p>
    <w:p w14:paraId="1E4B7E0A" w14:textId="77777777" w:rsidR="004243D5" w:rsidRDefault="004243D5" w:rsidP="002B372E">
      <w:pPr>
        <w:spacing w:line="276" w:lineRule="auto"/>
        <w:rPr>
          <w:szCs w:val="26"/>
        </w:rPr>
      </w:pPr>
    </w:p>
    <w:p w14:paraId="0071F27C" w14:textId="77777777" w:rsidR="002C0ACB" w:rsidRPr="00F121D3" w:rsidRDefault="002C0ACB" w:rsidP="002B372E">
      <w:pPr>
        <w:spacing w:line="276" w:lineRule="auto"/>
        <w:rPr>
          <w:szCs w:val="26"/>
        </w:rPr>
      </w:pPr>
    </w:p>
    <w:p w14:paraId="2E70244A" w14:textId="77777777" w:rsidR="002C0ACB" w:rsidRPr="00F121D3" w:rsidRDefault="002C0ACB" w:rsidP="002B372E">
      <w:pPr>
        <w:spacing w:line="276" w:lineRule="auto"/>
        <w:rPr>
          <w:szCs w:val="26"/>
        </w:rPr>
      </w:pPr>
    </w:p>
    <w:p w14:paraId="1F2CE8ED" w14:textId="77777777" w:rsidR="00FB67E6" w:rsidRPr="00F121D3" w:rsidRDefault="00FB67E6" w:rsidP="002B372E">
      <w:pPr>
        <w:spacing w:line="276" w:lineRule="auto"/>
        <w:rPr>
          <w:szCs w:val="26"/>
        </w:rPr>
      </w:pPr>
    </w:p>
    <w:p w14:paraId="615E9DD7" w14:textId="77777777" w:rsidR="002C0ACB" w:rsidRPr="00F121D3" w:rsidRDefault="002C0ACB" w:rsidP="002B372E">
      <w:pPr>
        <w:spacing w:line="276" w:lineRule="auto"/>
        <w:rPr>
          <w:szCs w:val="26"/>
        </w:rPr>
      </w:pPr>
    </w:p>
    <w:p w14:paraId="1BC59200" w14:textId="345B9672" w:rsidR="005453B5" w:rsidRPr="006D1F1B" w:rsidRDefault="005453B5" w:rsidP="006D1F1B">
      <w:pPr>
        <w:spacing w:after="318" w:line="240" w:lineRule="auto"/>
        <w:ind w:left="19" w:right="4190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Ö</w:t>
      </w:r>
      <w:r w:rsidR="009B147E" w:rsidRPr="006D1F1B">
        <w:rPr>
          <w:sz w:val="28"/>
          <w:szCs w:val="28"/>
        </w:rPr>
        <w:t xml:space="preserve">sszeállította és jóváhagyásra </w:t>
      </w:r>
      <w:r w:rsidRPr="006D1F1B">
        <w:rPr>
          <w:sz w:val="28"/>
          <w:szCs w:val="28"/>
        </w:rPr>
        <w:t xml:space="preserve">előterjesztette: </w:t>
      </w:r>
    </w:p>
    <w:p w14:paraId="057ECD11" w14:textId="0B515AFD" w:rsidR="009B6AE8" w:rsidRPr="006D1F1B" w:rsidRDefault="002B372E" w:rsidP="006D1F1B">
      <w:pPr>
        <w:spacing w:after="0" w:line="240" w:lineRule="auto"/>
        <w:ind w:left="6333" w:right="11" w:hanging="6"/>
        <w:jc w:val="center"/>
        <w:rPr>
          <w:sz w:val="28"/>
          <w:szCs w:val="28"/>
        </w:rPr>
      </w:pPr>
      <w:r w:rsidRPr="006D1F1B">
        <w:rPr>
          <w:sz w:val="28"/>
          <w:szCs w:val="28"/>
        </w:rPr>
        <w:t>Megyes Jenő</w:t>
      </w:r>
    </w:p>
    <w:p w14:paraId="6C8DA817" w14:textId="4B1C3FF3" w:rsidR="00294026" w:rsidRPr="006D1F1B" w:rsidRDefault="009B147E" w:rsidP="006D1F1B">
      <w:pPr>
        <w:spacing w:after="0" w:line="240" w:lineRule="auto"/>
        <w:ind w:left="5670" w:right="11" w:firstLine="657"/>
        <w:jc w:val="center"/>
        <w:rPr>
          <w:sz w:val="28"/>
          <w:szCs w:val="28"/>
        </w:rPr>
      </w:pPr>
      <w:r w:rsidRPr="006D1F1B">
        <w:rPr>
          <w:sz w:val="28"/>
          <w:szCs w:val="28"/>
        </w:rPr>
        <w:t xml:space="preserve">gazdasági </w:t>
      </w:r>
      <w:r w:rsidR="005453B5" w:rsidRPr="006D1F1B">
        <w:rPr>
          <w:sz w:val="28"/>
          <w:szCs w:val="28"/>
        </w:rPr>
        <w:t>vezető</w:t>
      </w:r>
    </w:p>
    <w:p w14:paraId="11766CED" w14:textId="77777777" w:rsidR="009B6AE8" w:rsidRPr="00F121D3" w:rsidRDefault="009B6AE8" w:rsidP="002B372E">
      <w:pPr>
        <w:spacing w:after="8" w:line="276" w:lineRule="auto"/>
        <w:ind w:left="19" w:right="4190"/>
        <w:jc w:val="right"/>
        <w:rPr>
          <w:szCs w:val="26"/>
        </w:rPr>
      </w:pPr>
    </w:p>
    <w:p w14:paraId="082E0455" w14:textId="77777777" w:rsidR="006D1F1B" w:rsidRPr="00F121D3" w:rsidRDefault="006D1F1B" w:rsidP="002B372E">
      <w:pPr>
        <w:spacing w:after="8" w:line="276" w:lineRule="auto"/>
        <w:ind w:left="19" w:right="4190"/>
        <w:jc w:val="left"/>
        <w:rPr>
          <w:szCs w:val="26"/>
        </w:rPr>
      </w:pPr>
    </w:p>
    <w:p w14:paraId="59FAF1EB" w14:textId="77777777" w:rsidR="00294026" w:rsidRPr="006D1F1B" w:rsidRDefault="009B147E" w:rsidP="002B372E">
      <w:pPr>
        <w:spacing w:after="8" w:line="276" w:lineRule="auto"/>
        <w:ind w:left="19" w:right="4190"/>
        <w:jc w:val="left"/>
        <w:rPr>
          <w:sz w:val="28"/>
          <w:szCs w:val="28"/>
        </w:rPr>
      </w:pPr>
      <w:bookmarkStart w:id="1" w:name="_Hlk130754057"/>
      <w:r w:rsidRPr="006D1F1B">
        <w:rPr>
          <w:sz w:val="28"/>
          <w:szCs w:val="28"/>
        </w:rPr>
        <w:t>Jóváhagyom:</w:t>
      </w:r>
    </w:p>
    <w:p w14:paraId="342BB5CA" w14:textId="29ACB76F" w:rsidR="009B6AE8" w:rsidRPr="006D1F1B" w:rsidRDefault="00CF1EC3" w:rsidP="006D1F1B">
      <w:pPr>
        <w:tabs>
          <w:tab w:val="center" w:pos="1594"/>
        </w:tabs>
        <w:spacing w:after="0" w:line="240" w:lineRule="auto"/>
        <w:ind w:left="6372" w:firstLine="0"/>
        <w:jc w:val="center"/>
        <w:rPr>
          <w:sz w:val="28"/>
          <w:szCs w:val="28"/>
        </w:rPr>
      </w:pPr>
      <w:r w:rsidRPr="006D1F1B">
        <w:rPr>
          <w:sz w:val="28"/>
          <w:szCs w:val="28"/>
        </w:rPr>
        <w:t>Kiss László</w:t>
      </w:r>
    </w:p>
    <w:p w14:paraId="2E3B9BC6" w14:textId="7C8BC091" w:rsidR="005453B5" w:rsidRPr="006D1F1B" w:rsidRDefault="005453B5" w:rsidP="006D1F1B">
      <w:pPr>
        <w:tabs>
          <w:tab w:val="center" w:pos="1594"/>
        </w:tabs>
        <w:spacing w:after="0" w:line="240" w:lineRule="auto"/>
        <w:ind w:left="6372" w:firstLine="0"/>
        <w:jc w:val="center"/>
        <w:rPr>
          <w:sz w:val="28"/>
          <w:szCs w:val="28"/>
        </w:rPr>
      </w:pPr>
      <w:r w:rsidRPr="006D1F1B">
        <w:rPr>
          <w:sz w:val="28"/>
          <w:szCs w:val="28"/>
        </w:rPr>
        <w:t>főigazgató</w:t>
      </w:r>
      <w:bookmarkEnd w:id="1"/>
    </w:p>
    <w:p w14:paraId="3FD3D1D9" w14:textId="4D5CE57A" w:rsidR="006D1F1B" w:rsidRDefault="005453B5" w:rsidP="002B372E">
      <w:pPr>
        <w:spacing w:after="0" w:line="276" w:lineRule="auto"/>
        <w:ind w:left="24" w:firstLine="0"/>
        <w:jc w:val="center"/>
        <w:rPr>
          <w:b/>
          <w:sz w:val="32"/>
          <w:szCs w:val="32"/>
        </w:rPr>
      </w:pPr>
      <w:r w:rsidRPr="00F121D3">
        <w:rPr>
          <w:b/>
          <w:sz w:val="32"/>
          <w:szCs w:val="32"/>
        </w:rPr>
        <w:t>20</w:t>
      </w:r>
      <w:r w:rsidR="00D13793" w:rsidRPr="00F121D3">
        <w:rPr>
          <w:b/>
          <w:sz w:val="32"/>
          <w:szCs w:val="32"/>
        </w:rPr>
        <w:t>2</w:t>
      </w:r>
      <w:r w:rsidR="00816005" w:rsidRPr="00F121D3">
        <w:rPr>
          <w:b/>
          <w:sz w:val="32"/>
          <w:szCs w:val="32"/>
        </w:rPr>
        <w:t>4</w:t>
      </w:r>
      <w:r w:rsidR="00A45798" w:rsidRPr="00F121D3">
        <w:rPr>
          <w:b/>
          <w:sz w:val="32"/>
          <w:szCs w:val="32"/>
        </w:rPr>
        <w:t>.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894387112"/>
        <w:docPartObj>
          <w:docPartGallery w:val="Table of Contents"/>
          <w:docPartUnique/>
        </w:docPartObj>
      </w:sdtPr>
      <w:sdtEndPr>
        <w:rPr>
          <w:color w:val="000000"/>
        </w:rPr>
      </w:sdtEndPr>
      <w:sdtContent>
        <w:p w14:paraId="75D3EAF9" w14:textId="3DD35650" w:rsidR="00816005" w:rsidRPr="006D0533" w:rsidRDefault="00816005" w:rsidP="00322334">
          <w:pPr>
            <w:pStyle w:val="Tartalomjegyzkcmsora"/>
            <w:spacing w:before="0" w:line="240" w:lineRule="auto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053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Tartalomjegyzék</w:t>
          </w:r>
        </w:p>
        <w:p w14:paraId="6CE15F23" w14:textId="77777777" w:rsidR="00322334" w:rsidRPr="00644443" w:rsidRDefault="00322334" w:rsidP="00322334">
          <w:pPr>
            <w:rPr>
              <w:sz w:val="24"/>
              <w:szCs w:val="24"/>
            </w:rPr>
          </w:pPr>
        </w:p>
        <w:p w14:paraId="4FADCD6A" w14:textId="1C56C77E" w:rsidR="00644443" w:rsidRPr="00644443" w:rsidRDefault="00816005">
          <w:pPr>
            <w:pStyle w:val="TJ1"/>
            <w:tabs>
              <w:tab w:val="left" w:pos="5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644443">
            <w:rPr>
              <w:sz w:val="24"/>
              <w:szCs w:val="24"/>
            </w:rPr>
            <w:fldChar w:fldCharType="begin"/>
          </w:r>
          <w:r w:rsidRPr="00644443">
            <w:rPr>
              <w:sz w:val="24"/>
              <w:szCs w:val="24"/>
            </w:rPr>
            <w:instrText xml:space="preserve"> TOC \o "1-3" \h \z \u </w:instrText>
          </w:r>
          <w:r w:rsidRPr="00644443">
            <w:rPr>
              <w:sz w:val="24"/>
              <w:szCs w:val="24"/>
            </w:rPr>
            <w:fldChar w:fldCharType="separate"/>
          </w:r>
          <w:hyperlink w:anchor="_Toc170660494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I.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caps/>
                <w:noProof/>
                <w:sz w:val="24"/>
                <w:szCs w:val="24"/>
              </w:rPr>
              <w:t>A HUN-REN HUN-REN CSFK GAZDASÁGI IGAZGATÓSÁG</w:t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 xml:space="preserve"> SZERVEZETE, FELÜGYELETE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_Toc170660494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AE3F89" w14:textId="152A604C" w:rsidR="00644443" w:rsidRPr="00644443" w:rsidRDefault="00000000">
          <w:pPr>
            <w:pStyle w:val="TJ1"/>
            <w:tabs>
              <w:tab w:val="left" w:pos="5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495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1.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Általános szabályok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_Toc170660495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C8576B" w14:textId="0F933F52" w:rsidR="00644443" w:rsidRPr="00644443" w:rsidRDefault="00000000">
          <w:pPr>
            <w:pStyle w:val="TJ1"/>
            <w:tabs>
              <w:tab w:val="left" w:pos="5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496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2.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Felügyelet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_Toc170660496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CE65E1" w14:textId="1976A6C6" w:rsidR="00644443" w:rsidRPr="00644443" w:rsidRDefault="00000000">
          <w:pPr>
            <w:pStyle w:val="TJ1"/>
            <w:tabs>
              <w:tab w:val="left" w:pos="5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497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II.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A GAZDASÁGI IGAZGATÓSÁG VEZETÉSE ÉS MŰKÖDÉSE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_Toc170660497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4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2769EB" w14:textId="38001609" w:rsidR="00644443" w:rsidRPr="00644443" w:rsidRDefault="00000000">
          <w:pPr>
            <w:pStyle w:val="TJ1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498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3. A Gazdasági Igazgatóság vezetése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_Toc170660498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4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17158B" w14:textId="7BB660E0" w:rsidR="00644443" w:rsidRPr="00644443" w:rsidRDefault="00000000">
          <w:pPr>
            <w:pStyle w:val="TJ2"/>
            <w:tabs>
              <w:tab w:val="left" w:pos="96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499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3.1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  A Gazdasági Igazgatóság irányítása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_Toc170660499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4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A23FAD" w14:textId="4D70F7D2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00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3.2. HUN-REN CSFK gazdasági területe működésének irányítása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_Toc170660500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4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71A2F1" w14:textId="0B4A9DD4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01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3.3.  A kutatóközpont SzMSz alapján a gazdasági vezető feladat- és hatásköre: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_Toc170660501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4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84E240" w14:textId="2A538A6A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02" w:history="1"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 xml:space="preserve">3.4. A </w:t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 xml:space="preserve">gazdasági vezető </w:t>
            </w:r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>jogköre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_Toc170660502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6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E87DE8" w14:textId="15E919A5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03" w:history="1"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 xml:space="preserve">3.5. A </w:t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gazdasági vezető helyettesítésének rendje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_Toc170660503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8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2D9CB" w14:textId="7C22E916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04" w:history="1">
            <w:r w:rsidR="00644443" w:rsidRPr="00644443">
              <w:rPr>
                <w:rStyle w:val="Hiperhivatkozs"/>
                <w:rFonts w:eastAsiaTheme="majorEastAsia"/>
                <w:noProof/>
                <w:sz w:val="24"/>
                <w:szCs w:val="24"/>
              </w:rPr>
              <w:t xml:space="preserve">3.6. </w:t>
            </w:r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 xml:space="preserve">A </w:t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 xml:space="preserve">gazdasági vezető </w:t>
            </w:r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>ellenőrzési kötelezettsége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_Toc170660504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8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D9F02E" w14:textId="6F1AA3E4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05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3.7. A Gazdasági Igazgatóság munkatársainak feladatai, munkaköri kötelességei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_Toc170660505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8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DFC75C" w14:textId="7EA88084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06" w:history="1">
            <w:r w:rsidR="00644443" w:rsidRPr="00644443">
              <w:rPr>
                <w:rStyle w:val="Hiperhivatkozs"/>
                <w:rFonts w:eastAsiaTheme="majorEastAsia"/>
                <w:noProof/>
                <w:sz w:val="24"/>
                <w:szCs w:val="24"/>
              </w:rPr>
              <w:t xml:space="preserve">3.8. </w:t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A beosztott alkalmazottak feladat és hatáskörei: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_Toc170660506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8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F00C89" w14:textId="2A2D92AA" w:rsidR="00644443" w:rsidRPr="00644443" w:rsidRDefault="00000000">
          <w:pPr>
            <w:pStyle w:val="TJ3"/>
            <w:tabs>
              <w:tab w:val="left" w:pos="144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07" w:history="1">
            <w:r w:rsidR="00644443" w:rsidRPr="00644443">
              <w:rPr>
                <w:rStyle w:val="Hiperhivatkozs"/>
                <w:rFonts w:eastAsiaTheme="majorEastAsia"/>
                <w:noProof/>
                <w:sz w:val="24"/>
                <w:szCs w:val="24"/>
              </w:rPr>
              <w:t>3.8.1.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rFonts w:eastAsiaTheme="majorEastAsia"/>
                <w:noProof/>
                <w:sz w:val="24"/>
                <w:szCs w:val="24"/>
              </w:rPr>
              <w:t>Helyettes gazdasági vezető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_Toc170660507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10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D9DC5" w14:textId="53AF64E8" w:rsidR="00644443" w:rsidRPr="00644443" w:rsidRDefault="00000000">
          <w:pPr>
            <w:pStyle w:val="TJ3"/>
            <w:tabs>
              <w:tab w:val="left" w:pos="144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08" w:history="1"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>3.8.2.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Főkönyvi könyvelő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_Toc170660508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11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3A324F" w14:textId="5C7AA87D" w:rsidR="00644443" w:rsidRPr="00644443" w:rsidRDefault="00000000">
          <w:pPr>
            <w:pStyle w:val="TJ3"/>
            <w:tabs>
              <w:tab w:val="left" w:pos="144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09" w:history="1"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>3.8.3.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>Könyvelő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_Toc170660509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13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A8CCD4" w14:textId="2BF46488" w:rsidR="00644443" w:rsidRPr="00644443" w:rsidRDefault="00000000">
          <w:pPr>
            <w:pStyle w:val="TJ3"/>
            <w:tabs>
              <w:tab w:val="left" w:pos="144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10" w:history="1"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>3.8.4.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Pénzügyi és számviteli ügyintéző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_Toc170660510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14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C6A979" w14:textId="6D824505" w:rsidR="00644443" w:rsidRPr="00644443" w:rsidRDefault="00000000">
          <w:pPr>
            <w:pStyle w:val="TJ3"/>
            <w:tabs>
              <w:tab w:val="left" w:pos="144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11" w:history="1"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>3.8.5.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Pénzügyi ügyintéző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_Toc170660511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14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60533C" w14:textId="19644591" w:rsidR="00644443" w:rsidRPr="00644443" w:rsidRDefault="00000000">
          <w:pPr>
            <w:pStyle w:val="TJ3"/>
            <w:tabs>
              <w:tab w:val="left" w:pos="144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12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3.8.6.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Pályázati referens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_Toc170660512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16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65FB31" w14:textId="0884BF73" w:rsidR="00644443" w:rsidRPr="00644443" w:rsidRDefault="00000000">
          <w:pPr>
            <w:pStyle w:val="TJ3"/>
            <w:tabs>
              <w:tab w:val="left" w:pos="144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13" w:history="1"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>3.8.7.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Bér- és munkaügyi referens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_Toc170660513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16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624AD5" w14:textId="1A4E2689" w:rsidR="00644443" w:rsidRPr="00644443" w:rsidRDefault="00000000">
          <w:pPr>
            <w:pStyle w:val="TJ3"/>
            <w:tabs>
              <w:tab w:val="left" w:pos="144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14" w:history="1"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>3.8.8.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HR munkatárs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_Toc170660514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18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DDCAE3" w14:textId="1AB30C46" w:rsidR="00644443" w:rsidRPr="00644443" w:rsidRDefault="00000000">
          <w:pPr>
            <w:pStyle w:val="TJ1"/>
            <w:tabs>
              <w:tab w:val="left" w:pos="5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15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4.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Kapcsolattartás a Kutatóközpont felső vezetőivel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_Toc170660515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20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BD2388" w14:textId="0006BC9E" w:rsidR="00644443" w:rsidRPr="00644443" w:rsidRDefault="00000000">
          <w:pPr>
            <w:pStyle w:val="TJ2"/>
            <w:tabs>
              <w:tab w:val="left" w:pos="96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16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4.1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A Kutatóközpont felső vezetői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_Toc170660516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20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8F3AB" w14:textId="213EED97" w:rsidR="00644443" w:rsidRPr="00644443" w:rsidRDefault="00000000">
          <w:pPr>
            <w:pStyle w:val="TJ1"/>
            <w:tabs>
              <w:tab w:val="left" w:pos="5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17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5.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Kapcsolattartás a Kutatóközponton kívüli szervekkel, kutatóintézetekkel és a Kutatóközponton belüli más szervezeti egységeivel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_Toc170660517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20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8CA1B" w14:textId="1C9F0FD0" w:rsidR="00644443" w:rsidRPr="00644443" w:rsidRDefault="00000000">
          <w:pPr>
            <w:pStyle w:val="TJ1"/>
            <w:tabs>
              <w:tab w:val="left" w:pos="5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18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6.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Kiadmányozási jog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_Toc170660518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20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EE1F44" w14:textId="1904CDA8" w:rsidR="00644443" w:rsidRPr="00644443" w:rsidRDefault="00000000">
          <w:pPr>
            <w:pStyle w:val="TJ1"/>
            <w:tabs>
              <w:tab w:val="left" w:pos="5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19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7.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Szerződéskötés, kötelezettségvállalás, utalványozás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_Toc170660519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20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3222B0" w14:textId="3AA53D5F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20" w:history="1">
            <w:r w:rsidR="00644443" w:rsidRPr="00644443">
              <w:rPr>
                <w:rStyle w:val="Hiperhivatkozs"/>
                <w:rFonts w:eastAsia="Garamond"/>
                <w:noProof/>
                <w:sz w:val="24"/>
                <w:szCs w:val="24"/>
              </w:rPr>
              <w:t>7.1.  Pénzügyi ellenjegyzés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_Toc170660520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21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696925" w14:textId="074B823D" w:rsidR="00644443" w:rsidRPr="00644443" w:rsidRDefault="00000000">
          <w:pPr>
            <w:pStyle w:val="TJ1"/>
            <w:tabs>
              <w:tab w:val="left" w:pos="5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21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8.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Ügyiratok előkészítése, iktatása, ügyintézése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_Toc170660521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21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F3748D" w14:textId="29AE4FF4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22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8.1. Iktatás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_Toc170660522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21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CB2355" w14:textId="2BC75753" w:rsidR="00644443" w:rsidRPr="00644443" w:rsidRDefault="00000000">
          <w:pPr>
            <w:pStyle w:val="TJ2"/>
            <w:tabs>
              <w:tab w:val="left" w:pos="96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23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8.2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Az ügyintézés határideje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_Toc170660523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21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17531C" w14:textId="259B111B" w:rsidR="00644443" w:rsidRPr="00644443" w:rsidRDefault="00000000">
          <w:pPr>
            <w:pStyle w:val="TJ2"/>
            <w:tabs>
              <w:tab w:val="left" w:pos="96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24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8.4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 Az intézeten belül az ügyiratok kezelése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_Toc170660524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22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DC5434" w14:textId="20F959FB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25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8.5 Pro domo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_Toc170660525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22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97329F" w14:textId="5B0499CD" w:rsidR="00644443" w:rsidRPr="00644443" w:rsidRDefault="00000000">
          <w:pPr>
            <w:pStyle w:val="TJ1"/>
            <w:tabs>
              <w:tab w:val="left" w:pos="7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26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III.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A GAZDASÁGI IGAZGATÓSÁG FELADATAI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_Toc170660526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23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7DCE89" w14:textId="73C27E63" w:rsidR="00644443" w:rsidRPr="00644443" w:rsidRDefault="00000000">
          <w:pPr>
            <w:pStyle w:val="TJ1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27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 A Gazdasági Igazgatóság feladatköre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_Toc170660527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23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693045" w14:textId="11DA38F1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28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9.1. A Gazdasági Igazgatóság fogalma, az ügyrend célja, tartalma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_Toc170660528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23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6D7A05" w14:textId="232D1B54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29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9.2. A költségvetés tervezésével összefüggő feladatok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_Toc170660529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25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EED913" w14:textId="47157CFA" w:rsidR="00644443" w:rsidRPr="00644443" w:rsidRDefault="00000000">
          <w:pPr>
            <w:pStyle w:val="TJ3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30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9.2.1. A végleges (elemi) költségvetés elkészítése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_Toc170660530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27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A7DC7" w14:textId="244A55FC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31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9.3. Előirányzat módosítás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_Toc170660531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27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8806E6" w14:textId="44922B32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32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9.4. Az intézményüzemeltetési, fenntartási, működési feltételeinek biztosításához kapcsolódó gazdasági feladatok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_Toc170660532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28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7D6399" w14:textId="4CB5EB04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33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9.5. Beruházással, felújítással kapcsolatos gazdasági feladatok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_Toc170660533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29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62A758" w14:textId="4E444331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34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9.6. Vagyongazdálkodással kapcsolatos gazdasági feladatok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_Toc170660534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29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BAAEBD" w14:textId="468050DF" w:rsidR="00644443" w:rsidRPr="00644443" w:rsidRDefault="00000000">
          <w:pPr>
            <w:pStyle w:val="TJ3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35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9.6.1. A vagyongazdálkodás alapvető követelményei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_Toc170660535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29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CE6558" w14:textId="1EDD4121" w:rsidR="00644443" w:rsidRPr="00644443" w:rsidRDefault="00000000">
          <w:pPr>
            <w:pStyle w:val="TJ3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36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9.6.2. A vagyon nyilvántartása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_Toc170660536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30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12D542" w14:textId="23E59374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37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9.7. Munkaerő és személyi kiadással való gazdálkodás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_Toc170660537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31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8C1B37" w14:textId="4AA91503" w:rsidR="00644443" w:rsidRPr="00644443" w:rsidRDefault="00000000">
          <w:pPr>
            <w:pStyle w:val="TJ2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38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9.8. A költségvetés végrehajtásával összefüggő feladatok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_Toc170660538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32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D0FCE" w14:textId="070E0F72" w:rsidR="00644443" w:rsidRPr="00644443" w:rsidRDefault="00000000">
          <w:pPr>
            <w:pStyle w:val="TJ3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39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9.8.1. Pénzeszközök kezelése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_Toc170660539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33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543160" w14:textId="7E4E9A2B" w:rsidR="00644443" w:rsidRPr="00644443" w:rsidRDefault="00000000">
          <w:pPr>
            <w:pStyle w:val="TJ3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40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9.8.2. Számlázás rendje, kimenő számlák nyilvántartása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_Toc170660540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33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F6D3B0" w14:textId="6B15824C" w:rsidR="00644443" w:rsidRPr="00644443" w:rsidRDefault="00000000">
          <w:pPr>
            <w:pStyle w:val="TJ3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41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9.8.3. A HUN-REN CSFK-hoz érkezett számlák nyilvántartása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_Toc170660541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34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240065" w14:textId="01CB4697" w:rsidR="00644443" w:rsidRPr="00644443" w:rsidRDefault="00000000">
          <w:pPr>
            <w:pStyle w:val="TJ3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42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9.8.4. A hatályos</w:t>
            </w:r>
            <w:r w:rsidR="00644443" w:rsidRPr="00644443">
              <w:rPr>
                <w:rStyle w:val="Hiperhivatkozs"/>
                <w:iCs/>
                <w:noProof/>
                <w:sz w:val="24"/>
                <w:szCs w:val="24"/>
              </w:rPr>
              <w:t xml:space="preserve"> kötelezettségvállalás, az utalványozás, az ellenjegyzés, az érvényesítés és a szakmai teljesítés igazolásának rendje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_Toc170660542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34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300D63" w14:textId="6B41A1F5" w:rsidR="00644443" w:rsidRPr="00644443" w:rsidRDefault="00000000">
          <w:pPr>
            <w:pStyle w:val="TJ3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43" w:history="1">
            <w:r w:rsidR="00644443" w:rsidRPr="00644443">
              <w:rPr>
                <w:rStyle w:val="Hiperhivatkozs"/>
                <w:iCs/>
                <w:noProof/>
                <w:sz w:val="24"/>
                <w:szCs w:val="24"/>
              </w:rPr>
              <w:t xml:space="preserve">9.8.5. A </w:t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Gazdasági Igazgatóság szervezeti felépítése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_Toc170660543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35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7E81FA" w14:textId="2193E1FA" w:rsidR="00644443" w:rsidRPr="00644443" w:rsidRDefault="00000000">
          <w:pPr>
            <w:pStyle w:val="TJ1"/>
            <w:tabs>
              <w:tab w:val="left" w:pos="72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44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10.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Hatályba lépés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_Toc170660544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35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4D4D0E" w14:textId="58A93610" w:rsidR="00644443" w:rsidRPr="00644443" w:rsidRDefault="00000000">
          <w:pPr>
            <w:pStyle w:val="TJ3"/>
            <w:tabs>
              <w:tab w:val="left" w:pos="960"/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45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1.</w:t>
            </w:r>
            <w:r w:rsidR="00644443" w:rsidRPr="0064444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4443" w:rsidRPr="00644443">
              <w:rPr>
                <w:rStyle w:val="Hiperhivatkozs"/>
                <w:noProof/>
                <w:sz w:val="24"/>
                <w:szCs w:val="24"/>
              </w:rPr>
              <w:t>sz. melléklet A kötelezettségvállalás, az utalványozás, az ellenjegyzés, az érvényesítés és a szakmai teljesítés igazolásának rendje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_Toc170660545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36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91E7E1" w14:textId="09A5E01B" w:rsidR="00644443" w:rsidRPr="00644443" w:rsidRDefault="00000000">
          <w:pPr>
            <w:pStyle w:val="TJ3"/>
            <w:tabs>
              <w:tab w:val="right" w:leader="dot" w:pos="8853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660546" w:history="1">
            <w:r w:rsidR="00644443" w:rsidRPr="00644443">
              <w:rPr>
                <w:rStyle w:val="Hiperhivatkozs"/>
                <w:noProof/>
                <w:sz w:val="24"/>
                <w:szCs w:val="24"/>
              </w:rPr>
              <w:t>2. számú melléklet Gazdasági Igazgatóság szervezeti felépítése</w:t>
            </w:r>
            <w:r w:rsidR="00644443" w:rsidRPr="00644443">
              <w:rPr>
                <w:noProof/>
                <w:webHidden/>
                <w:sz w:val="24"/>
                <w:szCs w:val="24"/>
              </w:rPr>
              <w:tab/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begin"/>
            </w:r>
            <w:r w:rsidR="00644443" w:rsidRPr="00644443">
              <w:rPr>
                <w:noProof/>
                <w:webHidden/>
                <w:sz w:val="24"/>
                <w:szCs w:val="24"/>
              </w:rPr>
              <w:instrText xml:space="preserve"> PAGEREF _Toc170660546 \h </w:instrText>
            </w:r>
            <w:r w:rsidR="00644443" w:rsidRPr="00644443">
              <w:rPr>
                <w:noProof/>
                <w:webHidden/>
                <w:sz w:val="24"/>
                <w:szCs w:val="24"/>
              </w:rPr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243D5">
              <w:rPr>
                <w:noProof/>
                <w:webHidden/>
                <w:sz w:val="24"/>
                <w:szCs w:val="24"/>
              </w:rPr>
              <w:t>39</w:t>
            </w:r>
            <w:r w:rsidR="00644443" w:rsidRPr="006444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A4B8A" w14:textId="00797BC2" w:rsidR="00816005" w:rsidRPr="00644443" w:rsidRDefault="00816005" w:rsidP="00322334">
          <w:pPr>
            <w:spacing w:after="0" w:line="240" w:lineRule="auto"/>
            <w:ind w:left="0" w:firstLine="0"/>
            <w:rPr>
              <w:sz w:val="24"/>
              <w:szCs w:val="24"/>
            </w:rPr>
          </w:pPr>
          <w:r w:rsidRPr="00644443">
            <w:rPr>
              <w:sz w:val="24"/>
              <w:szCs w:val="24"/>
            </w:rPr>
            <w:fldChar w:fldCharType="end"/>
          </w:r>
        </w:p>
      </w:sdtContent>
    </w:sdt>
    <w:p w14:paraId="073486BD" w14:textId="77777777" w:rsidR="00294026" w:rsidRPr="00644443" w:rsidRDefault="00294026" w:rsidP="00F121D3">
      <w:pPr>
        <w:spacing w:after="0" w:line="276" w:lineRule="auto"/>
        <w:rPr>
          <w:sz w:val="24"/>
          <w:szCs w:val="24"/>
        </w:rPr>
      </w:pPr>
    </w:p>
    <w:p w14:paraId="25280124" w14:textId="77777777" w:rsidR="00D97C17" w:rsidRPr="00ED2667" w:rsidRDefault="00D97C17">
      <w:pPr>
        <w:spacing w:after="160" w:line="259" w:lineRule="auto"/>
        <w:ind w:left="0" w:firstLine="0"/>
        <w:jc w:val="left"/>
        <w:rPr>
          <w:b/>
          <w:sz w:val="24"/>
          <w:szCs w:val="24"/>
        </w:rPr>
      </w:pPr>
      <w:r w:rsidRPr="00ED2667">
        <w:rPr>
          <w:b/>
          <w:sz w:val="24"/>
          <w:szCs w:val="24"/>
        </w:rPr>
        <w:br w:type="page"/>
      </w:r>
    </w:p>
    <w:p w14:paraId="7CFBCEA7" w14:textId="22B1A9F3" w:rsidR="002B372E" w:rsidRPr="00ED2667" w:rsidRDefault="00ED2667" w:rsidP="00ED2667">
      <w:pPr>
        <w:pStyle w:val="Cmsor1"/>
        <w:numPr>
          <w:ilvl w:val="0"/>
          <w:numId w:val="81"/>
        </w:numPr>
        <w:spacing w:after="0" w:line="360" w:lineRule="auto"/>
        <w:ind w:left="567" w:hanging="567"/>
        <w:jc w:val="both"/>
        <w:rPr>
          <w:szCs w:val="36"/>
        </w:rPr>
      </w:pPr>
      <w:r>
        <w:rPr>
          <w:b/>
          <w:caps/>
          <w:szCs w:val="36"/>
        </w:rPr>
        <w:lastRenderedPageBreak/>
        <w:t xml:space="preserve"> </w:t>
      </w:r>
      <w:bookmarkStart w:id="2" w:name="_Toc170660494"/>
      <w:r w:rsidR="002B372E" w:rsidRPr="006D1F1B">
        <w:rPr>
          <w:b/>
          <w:caps/>
          <w:szCs w:val="36"/>
        </w:rPr>
        <w:t xml:space="preserve">A </w:t>
      </w:r>
      <w:r w:rsidR="00816005" w:rsidRPr="006D1F1B">
        <w:rPr>
          <w:b/>
          <w:caps/>
          <w:szCs w:val="36"/>
        </w:rPr>
        <w:t>HUN-REN CSFK</w:t>
      </w:r>
      <w:r w:rsidR="002B372E" w:rsidRPr="006D1F1B">
        <w:rPr>
          <w:b/>
          <w:caps/>
          <w:szCs w:val="36"/>
        </w:rPr>
        <w:t xml:space="preserve"> </w:t>
      </w:r>
      <w:r w:rsidR="009351B5" w:rsidRPr="006D1F1B">
        <w:rPr>
          <w:b/>
          <w:caps/>
          <w:szCs w:val="36"/>
        </w:rPr>
        <w:t>GAZDASÁGI IGAZGATÓSÁG</w:t>
      </w:r>
      <w:r w:rsidR="002B372E" w:rsidRPr="006D1F1B">
        <w:rPr>
          <w:b/>
          <w:szCs w:val="36"/>
        </w:rPr>
        <w:t xml:space="preserve"> SZERVEZETE, FELÜGYELETE</w:t>
      </w:r>
      <w:bookmarkEnd w:id="2"/>
    </w:p>
    <w:p w14:paraId="55971FF4" w14:textId="66C41E52" w:rsidR="002B372E" w:rsidRPr="006D1F1B" w:rsidRDefault="002B372E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0CCC261B" w14:textId="77777777" w:rsidR="00793CED" w:rsidRPr="006D1F1B" w:rsidRDefault="00793CED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2CC27BB7" w14:textId="39300CDA" w:rsidR="009351B5" w:rsidRPr="006D1F1B" w:rsidRDefault="009351B5" w:rsidP="006D1F1B">
      <w:pPr>
        <w:pStyle w:val="Cmsor1"/>
        <w:spacing w:after="0" w:line="360" w:lineRule="auto"/>
        <w:jc w:val="left"/>
        <w:rPr>
          <w:b/>
          <w:szCs w:val="36"/>
        </w:rPr>
      </w:pPr>
      <w:bookmarkStart w:id="3" w:name="_Toc170660495"/>
      <w:r w:rsidRPr="006D1F1B">
        <w:rPr>
          <w:b/>
          <w:szCs w:val="36"/>
        </w:rPr>
        <w:t>1.</w:t>
      </w:r>
      <w:r w:rsidRPr="006D1F1B">
        <w:rPr>
          <w:b/>
          <w:szCs w:val="36"/>
        </w:rPr>
        <w:tab/>
        <w:t>Általános szabályok</w:t>
      </w:r>
      <w:bookmarkEnd w:id="3"/>
    </w:p>
    <w:p w14:paraId="0369D340" w14:textId="77777777" w:rsidR="009351B5" w:rsidRPr="006D1F1B" w:rsidRDefault="009351B5" w:rsidP="006D1F1B">
      <w:pPr>
        <w:spacing w:after="0" w:line="360" w:lineRule="auto"/>
        <w:ind w:left="284" w:hanging="284"/>
        <w:rPr>
          <w:b/>
          <w:sz w:val="28"/>
          <w:szCs w:val="28"/>
        </w:rPr>
      </w:pPr>
    </w:p>
    <w:p w14:paraId="04E5D265" w14:textId="0729614E" w:rsidR="009351B5" w:rsidRPr="006D1F1B" w:rsidRDefault="009351B5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Csillagászati és Földtudományi Kutatóközpont</w:t>
      </w:r>
      <w:r w:rsidRPr="006D1F1B">
        <w:rPr>
          <w:sz w:val="28"/>
          <w:szCs w:val="28"/>
        </w:rPr>
        <w:t xml:space="preserve"> (továbbiakban: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) Gazdasági Igazgatóság feladatkörének, vezetésének, működésének általános szabályait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Szervezeti és Működési Szabályzata (SzMSz) határozza meg. </w:t>
      </w:r>
    </w:p>
    <w:p w14:paraId="1935A6E1" w14:textId="2A951048" w:rsidR="009351B5" w:rsidRPr="006D1F1B" w:rsidRDefault="009351B5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Gazdasági Igazgatóság munkáját a jogszabályi előírások alapján készített szabályzatok és a főigazgató által jóváhagyott ügyrendben foglaltak szerint végzi.</w:t>
      </w:r>
    </w:p>
    <w:p w14:paraId="4974E69F" w14:textId="3651213B" w:rsidR="009351B5" w:rsidRPr="006D1F1B" w:rsidRDefault="009351B5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6174AD26" w14:textId="77777777" w:rsidR="00793CED" w:rsidRPr="006D1F1B" w:rsidRDefault="00793CED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37DC9326" w14:textId="77777777" w:rsidR="009351B5" w:rsidRPr="006D1F1B" w:rsidRDefault="009351B5" w:rsidP="006D1F1B">
      <w:pPr>
        <w:pStyle w:val="Cmsor1"/>
        <w:spacing w:after="0" w:line="360" w:lineRule="auto"/>
        <w:jc w:val="left"/>
        <w:rPr>
          <w:b/>
          <w:szCs w:val="36"/>
        </w:rPr>
      </w:pPr>
      <w:bookmarkStart w:id="4" w:name="_Toc170660496"/>
      <w:r w:rsidRPr="006D1F1B">
        <w:rPr>
          <w:b/>
          <w:szCs w:val="36"/>
        </w:rPr>
        <w:t>2.</w:t>
      </w:r>
      <w:r w:rsidRPr="006D1F1B">
        <w:rPr>
          <w:b/>
          <w:szCs w:val="36"/>
        </w:rPr>
        <w:tab/>
        <w:t>Felügyelet</w:t>
      </w:r>
      <w:bookmarkEnd w:id="4"/>
    </w:p>
    <w:p w14:paraId="2405F20C" w14:textId="77777777" w:rsidR="009351B5" w:rsidRPr="006D1F1B" w:rsidRDefault="009351B5" w:rsidP="006D1F1B">
      <w:pPr>
        <w:spacing w:after="0" w:line="360" w:lineRule="auto"/>
        <w:ind w:left="284" w:hanging="284"/>
        <w:rPr>
          <w:b/>
          <w:sz w:val="28"/>
          <w:szCs w:val="28"/>
        </w:rPr>
      </w:pPr>
    </w:p>
    <w:p w14:paraId="132376A7" w14:textId="5670BE29" w:rsidR="009351B5" w:rsidRPr="006D1F1B" w:rsidRDefault="009351B5" w:rsidP="006D1F1B">
      <w:pPr>
        <w:spacing w:after="0" w:line="360" w:lineRule="auto"/>
        <w:ind w:left="0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Alapító Okiratában foglaltak szerint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szervezetének vezetője a főigazgató.</w:t>
      </w:r>
    </w:p>
    <w:p w14:paraId="528B924C" w14:textId="3FF9B7FC" w:rsidR="009351B5" w:rsidRPr="006D1F1B" w:rsidRDefault="009351B5" w:rsidP="006D1F1B">
      <w:pPr>
        <w:spacing w:after="0" w:line="360" w:lineRule="auto"/>
        <w:ind w:left="0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6814F1" w:rsidRPr="006D1F1B">
        <w:rPr>
          <w:sz w:val="28"/>
          <w:szCs w:val="28"/>
        </w:rPr>
        <w:t xml:space="preserve">HUN-REN CSFK </w:t>
      </w:r>
      <w:r w:rsidRPr="006D1F1B">
        <w:rPr>
          <w:sz w:val="28"/>
          <w:szCs w:val="28"/>
        </w:rPr>
        <w:t>Gazdasági Igazgatóság a Kutatóközpont szervezeti egysége, és közvetlen főigazgatói koordináció alatt működik.</w:t>
      </w:r>
    </w:p>
    <w:p w14:paraId="4ED36122" w14:textId="7196154A" w:rsidR="009351B5" w:rsidRPr="00F121D3" w:rsidRDefault="009351B5" w:rsidP="00811FB0">
      <w:pPr>
        <w:spacing w:after="0" w:line="276" w:lineRule="auto"/>
        <w:ind w:left="0" w:firstLine="0"/>
        <w:jc w:val="left"/>
        <w:rPr>
          <w:szCs w:val="26"/>
        </w:rPr>
      </w:pPr>
      <w:r w:rsidRPr="00F121D3">
        <w:rPr>
          <w:szCs w:val="26"/>
        </w:rPr>
        <w:br w:type="page"/>
      </w:r>
    </w:p>
    <w:p w14:paraId="366F5F51" w14:textId="7B93927C" w:rsidR="009351B5" w:rsidRPr="006D1F1B" w:rsidRDefault="009351B5" w:rsidP="00ED2667">
      <w:pPr>
        <w:pStyle w:val="Cmsor1"/>
        <w:numPr>
          <w:ilvl w:val="0"/>
          <w:numId w:val="81"/>
        </w:numPr>
        <w:spacing w:after="0"/>
        <w:ind w:left="567" w:hanging="567"/>
        <w:jc w:val="both"/>
        <w:rPr>
          <w:b/>
          <w:szCs w:val="36"/>
        </w:rPr>
      </w:pPr>
      <w:bookmarkStart w:id="5" w:name="_Toc170660497"/>
      <w:r w:rsidRPr="006D1F1B">
        <w:rPr>
          <w:b/>
          <w:szCs w:val="36"/>
        </w:rPr>
        <w:lastRenderedPageBreak/>
        <w:t>A GAZDASÁGI IGAZGATÓSÁG VEZETÉSE ÉS MŰKÖDÉSE</w:t>
      </w:r>
      <w:bookmarkEnd w:id="5"/>
    </w:p>
    <w:p w14:paraId="25BBA25C" w14:textId="64C4171F" w:rsidR="009351B5" w:rsidRPr="006D1F1B" w:rsidRDefault="009351B5" w:rsidP="00793CED">
      <w:pPr>
        <w:pStyle w:val="Listaszerbekezds"/>
        <w:spacing w:after="0" w:line="276" w:lineRule="auto"/>
        <w:ind w:left="0" w:right="14" w:firstLine="0"/>
        <w:rPr>
          <w:sz w:val="28"/>
          <w:szCs w:val="28"/>
        </w:rPr>
      </w:pPr>
    </w:p>
    <w:p w14:paraId="575676CD" w14:textId="77777777" w:rsidR="00816005" w:rsidRPr="006D1F1B" w:rsidRDefault="00816005" w:rsidP="00793CED">
      <w:pPr>
        <w:pStyle w:val="Listaszerbekezds"/>
        <w:spacing w:after="0" w:line="276" w:lineRule="auto"/>
        <w:ind w:left="0" w:right="14" w:firstLine="0"/>
        <w:rPr>
          <w:sz w:val="28"/>
          <w:szCs w:val="28"/>
        </w:rPr>
      </w:pPr>
    </w:p>
    <w:p w14:paraId="51B7F333" w14:textId="1A1B7ECB" w:rsidR="001D6938" w:rsidRPr="006D1F1B" w:rsidRDefault="001D6938" w:rsidP="006D1F1B">
      <w:pPr>
        <w:pStyle w:val="Listaszerbekezds"/>
        <w:spacing w:after="0" w:line="276" w:lineRule="auto"/>
        <w:ind w:left="0" w:right="14" w:firstLine="0"/>
        <w:outlineLvl w:val="0"/>
        <w:rPr>
          <w:b/>
          <w:bCs/>
          <w:sz w:val="36"/>
          <w:szCs w:val="36"/>
        </w:rPr>
      </w:pPr>
      <w:bookmarkStart w:id="6" w:name="_Toc170660498"/>
      <w:r w:rsidRPr="006D1F1B">
        <w:rPr>
          <w:b/>
          <w:bCs/>
          <w:sz w:val="36"/>
          <w:szCs w:val="36"/>
        </w:rPr>
        <w:t>3. A Gazdasági Igazgatóság vezetése</w:t>
      </w:r>
      <w:bookmarkEnd w:id="6"/>
    </w:p>
    <w:p w14:paraId="2BDBF27C" w14:textId="270AD984" w:rsidR="001D6938" w:rsidRPr="006D1F1B" w:rsidRDefault="001D6938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7DC06FE3" w14:textId="6A141310" w:rsidR="00816005" w:rsidRPr="006D1F1B" w:rsidRDefault="001D6938" w:rsidP="006D1F1B">
      <w:pPr>
        <w:pStyle w:val="Cmsor2"/>
        <w:spacing w:after="0" w:line="360" w:lineRule="auto"/>
        <w:ind w:left="142"/>
        <w:rPr>
          <w:b/>
          <w:bCs/>
          <w:sz w:val="32"/>
          <w:szCs w:val="32"/>
        </w:rPr>
      </w:pPr>
      <w:bookmarkStart w:id="7" w:name="_Toc170660499"/>
      <w:r w:rsidRPr="006D1F1B">
        <w:rPr>
          <w:b/>
          <w:bCs/>
          <w:sz w:val="32"/>
          <w:szCs w:val="32"/>
        </w:rPr>
        <w:t>3.1</w:t>
      </w:r>
      <w:r w:rsidRPr="006D1F1B">
        <w:rPr>
          <w:b/>
          <w:bCs/>
          <w:sz w:val="32"/>
          <w:szCs w:val="32"/>
        </w:rPr>
        <w:tab/>
        <w:t> </w:t>
      </w:r>
      <w:r w:rsidR="00816005" w:rsidRPr="006D1F1B">
        <w:rPr>
          <w:b/>
          <w:bCs/>
          <w:sz w:val="32"/>
          <w:szCs w:val="32"/>
        </w:rPr>
        <w:t>A Gazdasági Igazgatóság irányítása</w:t>
      </w:r>
      <w:bookmarkEnd w:id="7"/>
    </w:p>
    <w:p w14:paraId="29A85393" w14:textId="006A014C" w:rsidR="001D6938" w:rsidRPr="006D1F1B" w:rsidRDefault="001D6938" w:rsidP="001C7624">
      <w:pPr>
        <w:spacing w:after="0" w:line="360" w:lineRule="auto"/>
        <w:ind w:left="0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386EC3" w:rsidRPr="006D1F1B">
        <w:rPr>
          <w:sz w:val="28"/>
          <w:szCs w:val="28"/>
        </w:rPr>
        <w:t>Gazdasági Igazgatóság</w:t>
      </w:r>
      <w:r w:rsidRPr="006D1F1B">
        <w:rPr>
          <w:sz w:val="28"/>
          <w:szCs w:val="28"/>
        </w:rPr>
        <w:t xml:space="preserve"> munkáját a </w:t>
      </w:r>
      <w:r w:rsidR="00750BCB" w:rsidRPr="006D1F1B">
        <w:rPr>
          <w:sz w:val="28"/>
          <w:szCs w:val="28"/>
        </w:rPr>
        <w:t>g</w:t>
      </w:r>
      <w:r w:rsidRPr="006D1F1B">
        <w:rPr>
          <w:sz w:val="28"/>
          <w:szCs w:val="28"/>
        </w:rPr>
        <w:t xml:space="preserve">azdasági </w:t>
      </w:r>
      <w:r w:rsidR="00750BCB" w:rsidRPr="006D1F1B">
        <w:rPr>
          <w:sz w:val="28"/>
          <w:szCs w:val="28"/>
        </w:rPr>
        <w:t>v</w:t>
      </w:r>
      <w:r w:rsidRPr="006D1F1B">
        <w:rPr>
          <w:sz w:val="28"/>
          <w:szCs w:val="28"/>
        </w:rPr>
        <w:t>ezető irányítja, aki felelős az Igazgatóság munkájáért és ellenőrzéséért.</w:t>
      </w:r>
    </w:p>
    <w:p w14:paraId="5FD065E7" w14:textId="161AE442" w:rsidR="00386EC3" w:rsidRPr="006D1F1B" w:rsidRDefault="00386EC3" w:rsidP="006D1F1B">
      <w:pPr>
        <w:tabs>
          <w:tab w:val="left" w:pos="284"/>
          <w:tab w:val="left" w:pos="709"/>
        </w:tabs>
        <w:spacing w:after="0" w:line="360" w:lineRule="auto"/>
        <w:ind w:left="851" w:hanging="567"/>
        <w:rPr>
          <w:sz w:val="28"/>
          <w:szCs w:val="28"/>
        </w:rPr>
      </w:pPr>
    </w:p>
    <w:p w14:paraId="344AF2CE" w14:textId="17A71E56" w:rsidR="00816005" w:rsidRPr="006D1F1B" w:rsidRDefault="00386EC3" w:rsidP="001C7624">
      <w:pPr>
        <w:pStyle w:val="Cmsor2"/>
        <w:spacing w:after="0" w:line="360" w:lineRule="auto"/>
        <w:ind w:left="993" w:hanging="856"/>
        <w:jc w:val="both"/>
        <w:rPr>
          <w:b/>
          <w:bCs/>
          <w:sz w:val="32"/>
          <w:szCs w:val="32"/>
        </w:rPr>
      </w:pPr>
      <w:bookmarkStart w:id="8" w:name="_Toc170660500"/>
      <w:r w:rsidRPr="006D1F1B">
        <w:rPr>
          <w:b/>
          <w:bCs/>
          <w:sz w:val="32"/>
          <w:szCs w:val="32"/>
        </w:rPr>
        <w:t xml:space="preserve">3.2. </w:t>
      </w:r>
      <w:r w:rsidR="00816005" w:rsidRPr="006D1F1B">
        <w:rPr>
          <w:b/>
          <w:bCs/>
          <w:sz w:val="32"/>
          <w:szCs w:val="32"/>
        </w:rPr>
        <w:t>HUN-REN CSFK gazdasági területe működésének irányítása</w:t>
      </w:r>
      <w:bookmarkEnd w:id="8"/>
    </w:p>
    <w:p w14:paraId="20B36E74" w14:textId="5F394CFA" w:rsidR="00386EC3" w:rsidRPr="006D1F1B" w:rsidRDefault="00386EC3" w:rsidP="001C7624">
      <w:pPr>
        <w:spacing w:after="0" w:line="360" w:lineRule="auto"/>
        <w:ind w:left="0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A75BEA" w:rsidRPr="006D1F1B">
        <w:rPr>
          <w:sz w:val="28"/>
          <w:szCs w:val="28"/>
        </w:rPr>
        <w:t>g</w:t>
      </w:r>
      <w:r w:rsidRPr="006D1F1B">
        <w:rPr>
          <w:sz w:val="28"/>
          <w:szCs w:val="28"/>
        </w:rPr>
        <w:t xml:space="preserve">azdasági </w:t>
      </w:r>
      <w:r w:rsidR="00A75BEA" w:rsidRPr="006D1F1B">
        <w:rPr>
          <w:sz w:val="28"/>
          <w:szCs w:val="28"/>
        </w:rPr>
        <w:t>v</w:t>
      </w:r>
      <w:r w:rsidRPr="006D1F1B">
        <w:rPr>
          <w:sz w:val="28"/>
          <w:szCs w:val="28"/>
        </w:rPr>
        <w:t xml:space="preserve">ezető irányítja a Gazdasági Igazgatóság jogszabályok szerint történő működését. Ellátja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gazdasági területe jogszabályok szerint történő működésének irányítását.</w:t>
      </w:r>
    </w:p>
    <w:p w14:paraId="682E6A0F" w14:textId="77777777" w:rsidR="00294624" w:rsidRPr="006D1F1B" w:rsidRDefault="00294624" w:rsidP="006D1F1B">
      <w:pPr>
        <w:tabs>
          <w:tab w:val="left" w:pos="284"/>
          <w:tab w:val="left" w:pos="709"/>
        </w:tabs>
        <w:spacing w:after="0" w:line="360" w:lineRule="auto"/>
        <w:ind w:left="0" w:firstLine="0"/>
        <w:rPr>
          <w:sz w:val="28"/>
          <w:szCs w:val="28"/>
        </w:rPr>
      </w:pPr>
    </w:p>
    <w:p w14:paraId="60D72EC4" w14:textId="500BEE89" w:rsidR="00386EC3" w:rsidRPr="001C7624" w:rsidRDefault="00294624" w:rsidP="001C7624">
      <w:pPr>
        <w:pStyle w:val="Listaszerbekezds"/>
        <w:spacing w:after="0" w:line="360" w:lineRule="auto"/>
        <w:ind w:left="142" w:right="14" w:firstLine="0"/>
        <w:outlineLvl w:val="1"/>
        <w:rPr>
          <w:b/>
          <w:bCs/>
          <w:sz w:val="32"/>
          <w:szCs w:val="32"/>
        </w:rPr>
      </w:pPr>
      <w:bookmarkStart w:id="9" w:name="_Toc170660501"/>
      <w:r w:rsidRPr="001C7624">
        <w:rPr>
          <w:b/>
          <w:bCs/>
          <w:sz w:val="32"/>
          <w:szCs w:val="32"/>
        </w:rPr>
        <w:t xml:space="preserve">3.3.  </w:t>
      </w:r>
      <w:r w:rsidR="00386EC3" w:rsidRPr="001C7624">
        <w:rPr>
          <w:b/>
          <w:bCs/>
          <w:sz w:val="32"/>
          <w:szCs w:val="32"/>
        </w:rPr>
        <w:t xml:space="preserve">A kutatóközpont SzMSz alapján a </w:t>
      </w:r>
      <w:r w:rsidR="00A75BEA" w:rsidRPr="001C7624">
        <w:rPr>
          <w:b/>
          <w:bCs/>
          <w:sz w:val="32"/>
          <w:szCs w:val="32"/>
        </w:rPr>
        <w:t>g</w:t>
      </w:r>
      <w:r w:rsidR="00386EC3" w:rsidRPr="001C7624">
        <w:rPr>
          <w:b/>
          <w:bCs/>
          <w:sz w:val="32"/>
          <w:szCs w:val="32"/>
        </w:rPr>
        <w:t xml:space="preserve">azdasági </w:t>
      </w:r>
      <w:r w:rsidR="00A75BEA" w:rsidRPr="001C7624">
        <w:rPr>
          <w:b/>
          <w:bCs/>
          <w:sz w:val="32"/>
          <w:szCs w:val="32"/>
        </w:rPr>
        <w:t>v</w:t>
      </w:r>
      <w:r w:rsidR="00386EC3" w:rsidRPr="001C7624">
        <w:rPr>
          <w:b/>
          <w:bCs/>
          <w:sz w:val="32"/>
          <w:szCs w:val="32"/>
        </w:rPr>
        <w:t>ezető feladat- és hatásköre:</w:t>
      </w:r>
      <w:bookmarkEnd w:id="9"/>
    </w:p>
    <w:p w14:paraId="3A2A09DE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kutatóközpont feladatainak eredményes és gazdaságos megoldásához szükséges gazdálkodási feltételek meghatározása és a biztosításuk érdekében előírt intézkedések megtétele;</w:t>
      </w:r>
    </w:p>
    <w:p w14:paraId="79C95C5E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kutatóközpont működése során a gazdálkodási, pénzügyi és munkaügyi feladatokkal kapcsolatos jogszabályokban, irányító szervi rendelkezésekben foglalt előírások érvényesítése, a végrehajtás ellenőrzése;</w:t>
      </w:r>
    </w:p>
    <w:p w14:paraId="3CE9705E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Gazdasági Igazgatóság munkájának közvetlen irányítása és ellenőrzése;</w:t>
      </w:r>
    </w:p>
    <w:p w14:paraId="6288A77A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kutatóközpont költségvetési tervének elkészítése;</w:t>
      </w:r>
    </w:p>
    <w:p w14:paraId="2F8DF1A7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lastRenderedPageBreak/>
        <w:t>közreműködés a kutatóközpont beruházási, felújítási terveinek elkészítésében;</w:t>
      </w:r>
    </w:p>
    <w:p w14:paraId="737C5095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költségvetés végrehajtásának érdekében a pénzügyi fegyelem betartása és betartatása, a pénzügyi kötelezettségek teljesítése, a követelések érvényesítése;</w:t>
      </w:r>
    </w:p>
    <w:p w14:paraId="032C57D2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kutatóközpont tulajdonában és használatában lévő vagyon védelme, a tűz és balesetvédelmi óvórendszabályok betartásához szükséges feltételek biztosítása;</w:t>
      </w:r>
    </w:p>
    <w:p w14:paraId="5731D826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pénz- és tárgyi eszközökkel való gazdálkodás;</w:t>
      </w:r>
    </w:p>
    <w:p w14:paraId="2E3E00E0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személyi juttatások előirányzatával és a munkaerővel való gazdálkodás;</w:t>
      </w:r>
    </w:p>
    <w:p w14:paraId="1BB45E67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számviteli rend és az ezzel kapcsolatos számviteli politika kialakítása és működtetése;</w:t>
      </w:r>
    </w:p>
    <w:p w14:paraId="719664C4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bizonylati rend és a bizonylati fegyelem megszervezése;</w:t>
      </w:r>
    </w:p>
    <w:p w14:paraId="31A49AC1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az előírt információs adatszolgáltatások (beszámolók) összeállítása;</w:t>
      </w:r>
    </w:p>
    <w:p w14:paraId="12D1B927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részvétel a távlati és középtávú kutatási tervek, valamint pályázatok pénzügyi részének összeállításában;</w:t>
      </w:r>
    </w:p>
    <w:p w14:paraId="12B8DB3F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kutatóközponti előirányzat-módosításokkal, átcsoportosításokkal kapcsolatos feladatok ellátása;</w:t>
      </w:r>
    </w:p>
    <w:p w14:paraId="58BFBDB4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rendszeres adatszolgáltatás a kutatóközpont szervezeti egységeinek a rendelkezésükre álló pénzügyi keretek felhasználásáról;</w:t>
      </w:r>
    </w:p>
    <w:p w14:paraId="4EDD769C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az ellenőrzések során tapasztaltak alapján intézkedés, a főigazgatóval egyeztetve;</w:t>
      </w:r>
    </w:p>
    <w:p w14:paraId="211C1ECF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pénzügyi, gazdasági jellegű szabályzatok jóváhagyásra előkészítése;</w:t>
      </w:r>
    </w:p>
    <w:p w14:paraId="4ED6A066" w14:textId="6BA188E9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 xml:space="preserve">az időközi mérlegjelentéshez, az elemi költségvetési beszámolóhoz, valamint az </w:t>
      </w:r>
      <w:r w:rsidR="00644443">
        <w:rPr>
          <w:rFonts w:eastAsia="Garamond"/>
          <w:sz w:val="28"/>
          <w:szCs w:val="28"/>
        </w:rPr>
        <w:t>HUN-REN KÖZPONT</w:t>
      </w:r>
      <w:r w:rsidRPr="006D1F1B">
        <w:rPr>
          <w:rFonts w:eastAsia="Garamond"/>
          <w:sz w:val="28"/>
          <w:szCs w:val="28"/>
        </w:rPr>
        <w:t xml:space="preserve"> Titkárság vagy más külső szerv (MÁK, KSH, TB, MNB, NAV stb.) által előírt gazdasági vonatkozású egyéb adatszolgáltatásokhoz (pl. költségvetésekhez, többlettámogatás </w:t>
      </w:r>
      <w:r w:rsidRPr="006D1F1B">
        <w:rPr>
          <w:rFonts w:eastAsia="Garamond"/>
          <w:sz w:val="28"/>
          <w:szCs w:val="28"/>
        </w:rPr>
        <w:lastRenderedPageBreak/>
        <w:t>igényléséhez, statisztikai jelentésekhez stb.) szükséges tervezetek határidőre történő elkészítése, részvétel a kutatóközpont egységes költségvetési feladataiban;</w:t>
      </w:r>
    </w:p>
    <w:p w14:paraId="1AD4418C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főigazgató felkérésére javaslattétel a Gazdasági Igazgatóság felépítésének kialakítására;</w:t>
      </w:r>
    </w:p>
    <w:p w14:paraId="5BE35F31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Gazdasági Igazgatóság ügyrendjének elkészítése;</w:t>
      </w:r>
    </w:p>
    <w:p w14:paraId="3CC7B1A5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az irányító szerv által végzett ellenőrzésekhez és a kutatóközpont főigazgatója által elrendelt belső ellenőrzésekhez segítségnyújtás, a szükséges bizonylatok, iratok előkészítése és rendelkezése bocsátása;</w:t>
      </w:r>
    </w:p>
    <w:p w14:paraId="53F6CE6C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gondoskodás arról, hogy a kutatóközpont a Magyar Állammal, hitelezőivel, egyéb szervekkel, valamint a hitelintézetekkel szemben fennálló kötelezettségeit hiánytalanul és időben teljesítse, továbbá a fennálló kötelezettség teljesítésére megfelelő fedezet álljon rendelkezésre;</w:t>
      </w:r>
    </w:p>
    <w:p w14:paraId="3E59EA03" w14:textId="77777777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gondoskodás arról, hogy a kutatóközpont munkavállalói részére járó munkabérek számfejtése, átutalása pontosan és határidőben megtörténjen;</w:t>
      </w:r>
    </w:p>
    <w:p w14:paraId="1A735AB2" w14:textId="09FF8FF8" w:rsidR="00386EC3" w:rsidRPr="006D1F1B" w:rsidRDefault="00386EC3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>a MÁK-kal való naprakész együttműködés és a kapcsolattartás biztosítása</w:t>
      </w:r>
      <w:r w:rsidR="00344E14" w:rsidRPr="006D1F1B">
        <w:rPr>
          <w:rFonts w:eastAsia="Garamond"/>
          <w:sz w:val="28"/>
          <w:szCs w:val="28"/>
        </w:rPr>
        <w:t>;</w:t>
      </w:r>
    </w:p>
    <w:p w14:paraId="7D4E97F6" w14:textId="1D8C7320" w:rsidR="00344E14" w:rsidRPr="006D1F1B" w:rsidRDefault="00344E14" w:rsidP="00ED2667">
      <w:pPr>
        <w:pStyle w:val="Listaszerbekezds"/>
        <w:numPr>
          <w:ilvl w:val="0"/>
          <w:numId w:val="80"/>
        </w:numPr>
        <w:spacing w:after="0" w:line="360" w:lineRule="auto"/>
        <w:ind w:left="851" w:hanging="567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>gondoskodás a külső ellenőrzések koordinációjáról és éves bontásban nyilvántartást vezetése a külső ellenőrzések javaslatai alapján készült intézkedési tervek végrehajtásáról meghatározott tartalommal, valamint szabályozók átvezetése.</w:t>
      </w:r>
    </w:p>
    <w:p w14:paraId="4046AD17" w14:textId="77777777" w:rsidR="00344E14" w:rsidRPr="006D1F1B" w:rsidRDefault="00344E14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4578878B" w14:textId="6D19CD75" w:rsidR="005A6A2B" w:rsidRPr="001C7624" w:rsidRDefault="00344E14" w:rsidP="001C7624">
      <w:pPr>
        <w:pStyle w:val="Cmsor2"/>
        <w:spacing w:after="0" w:line="360" w:lineRule="auto"/>
        <w:rPr>
          <w:rFonts w:eastAsia="Garamond"/>
          <w:b/>
          <w:bCs/>
          <w:sz w:val="32"/>
          <w:szCs w:val="32"/>
        </w:rPr>
      </w:pPr>
      <w:bookmarkStart w:id="10" w:name="_Toc170660502"/>
      <w:r w:rsidRPr="001C7624">
        <w:rPr>
          <w:rFonts w:eastAsia="Garamond"/>
          <w:b/>
          <w:bCs/>
          <w:sz w:val="32"/>
          <w:szCs w:val="32"/>
        </w:rPr>
        <w:t xml:space="preserve">3.4. A </w:t>
      </w:r>
      <w:r w:rsidR="00A75BEA" w:rsidRPr="001C7624">
        <w:rPr>
          <w:b/>
          <w:bCs/>
          <w:sz w:val="32"/>
          <w:szCs w:val="32"/>
        </w:rPr>
        <w:t>g</w:t>
      </w:r>
      <w:r w:rsidRPr="001C7624">
        <w:rPr>
          <w:b/>
          <w:bCs/>
          <w:sz w:val="32"/>
          <w:szCs w:val="32"/>
        </w:rPr>
        <w:t xml:space="preserve">azdasági </w:t>
      </w:r>
      <w:r w:rsidR="00A75BEA" w:rsidRPr="001C7624">
        <w:rPr>
          <w:b/>
          <w:bCs/>
          <w:sz w:val="32"/>
          <w:szCs w:val="32"/>
        </w:rPr>
        <w:t>v</w:t>
      </w:r>
      <w:r w:rsidRPr="001C7624">
        <w:rPr>
          <w:b/>
          <w:bCs/>
          <w:sz w:val="32"/>
          <w:szCs w:val="32"/>
        </w:rPr>
        <w:t xml:space="preserve">ezető </w:t>
      </w:r>
      <w:r w:rsidR="00A75BEA" w:rsidRPr="001C7624">
        <w:rPr>
          <w:rFonts w:eastAsia="Garamond"/>
          <w:b/>
          <w:bCs/>
          <w:sz w:val="32"/>
          <w:szCs w:val="32"/>
        </w:rPr>
        <w:t>j</w:t>
      </w:r>
      <w:r w:rsidR="005A6A2B" w:rsidRPr="001C7624">
        <w:rPr>
          <w:rFonts w:eastAsia="Garamond"/>
          <w:b/>
          <w:bCs/>
          <w:sz w:val="32"/>
          <w:szCs w:val="32"/>
        </w:rPr>
        <w:t>ogköre</w:t>
      </w:r>
      <w:bookmarkEnd w:id="10"/>
    </w:p>
    <w:p w14:paraId="4DD16DA7" w14:textId="77777777" w:rsidR="00793CED" w:rsidRPr="006D1F1B" w:rsidRDefault="00793CED" w:rsidP="006D1F1B">
      <w:pPr>
        <w:spacing w:line="360" w:lineRule="auto"/>
        <w:rPr>
          <w:rFonts w:eastAsia="Garamond"/>
          <w:sz w:val="28"/>
          <w:szCs w:val="28"/>
        </w:rPr>
      </w:pPr>
    </w:p>
    <w:p w14:paraId="3BF4CA45" w14:textId="77777777" w:rsidR="005A6A2B" w:rsidRPr="006D1F1B" w:rsidRDefault="005A6A2B" w:rsidP="00ED2667">
      <w:pPr>
        <w:pStyle w:val="Listaszerbekezds"/>
        <w:numPr>
          <w:ilvl w:val="0"/>
          <w:numId w:val="7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lastRenderedPageBreak/>
        <w:t>a kutatóközpont gazdasági, munkaügyi, jóléti ügyeiben az irányító szerv, hatóságok, más szervek és magánszemélyek előtti képviseletének ellátása;</w:t>
      </w:r>
    </w:p>
    <w:p w14:paraId="39008CB0" w14:textId="77777777" w:rsidR="005A6A2B" w:rsidRPr="006D1F1B" w:rsidRDefault="005A6A2B" w:rsidP="00ED2667">
      <w:pPr>
        <w:pStyle w:val="Listaszerbekezds"/>
        <w:numPr>
          <w:ilvl w:val="0"/>
          <w:numId w:val="7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kutatóközpont számvitelének alapjául szolgáló bizonylatok kiállításának rendjére és az ezzel kapcsolatos ügyvitelre vonatkozóan a kutatóközpont egészét érintő intézkedéseket tehet; a közvetlen irányítása alá nem tartozó szervezeti egységek vezetői e körbe tartozó intézkedéseket csak előzetes hozzájárulásával tehetnek.</w:t>
      </w:r>
    </w:p>
    <w:p w14:paraId="78CF2FAA" w14:textId="77777777" w:rsidR="001C7624" w:rsidRDefault="001C7624" w:rsidP="001C7624">
      <w:pPr>
        <w:spacing w:after="0" w:line="360" w:lineRule="auto"/>
        <w:ind w:left="0"/>
        <w:rPr>
          <w:rFonts w:eastAsia="Garamond"/>
          <w:sz w:val="28"/>
          <w:szCs w:val="28"/>
        </w:rPr>
      </w:pPr>
    </w:p>
    <w:p w14:paraId="65220AAF" w14:textId="2EBF37DF" w:rsidR="005A6A2B" w:rsidRPr="006D1F1B" w:rsidRDefault="005A6A2B" w:rsidP="001C7624">
      <w:pPr>
        <w:spacing w:after="0" w:line="360" w:lineRule="auto"/>
        <w:ind w:left="0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>A Gazdasági Igazgatóság vezetőjének pénzügyi ellenjegyzése szükséges minden, a vonatkozó államháztartási jogszabályban meghatározott okirat kiállításához: így az olyan okirat kiállításához, amely a kutatóközpont jóváhagyott terveiben, előirányzataiban (működési és felhalmozási előirányzat) meglévő kötelezettség vállalása, továbbá a kutatóközpont jóváhagyott terveiben nem szereplő feladatok költségeinek viselésére vonatkozik, valamint a kutatóközpont tárgyi eszközeinek átadásához, illetve értékesítéséhez kapcsolódik.</w:t>
      </w:r>
    </w:p>
    <w:p w14:paraId="6600D81A" w14:textId="77777777" w:rsidR="005A6A2B" w:rsidRPr="006D1F1B" w:rsidRDefault="005A6A2B" w:rsidP="001C7624">
      <w:pPr>
        <w:spacing w:after="0" w:line="360" w:lineRule="auto"/>
        <w:ind w:left="0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 xml:space="preserve">A gazdasági vezető vagy az általa írásban kijelölt munkavállaló pénzügyi ellenjegyzése nélkül a kutatóközpontot terhelő, gazdasági kihatású kötelezettség nem vállalható, követelés nem írható elő, és gazdasági kihatással járó, valamint a kutatóközpont kezelésében lévő eszközöket érintő intézkedés nem tehető. </w:t>
      </w:r>
    </w:p>
    <w:p w14:paraId="496F594D" w14:textId="77777777" w:rsidR="005A6A2B" w:rsidRPr="006D1F1B" w:rsidRDefault="005A6A2B" w:rsidP="001C7624">
      <w:pPr>
        <w:spacing w:after="0" w:line="360" w:lineRule="auto"/>
        <w:ind w:left="0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>A kutatóközpont munkavállalóinak alkalmazása, alkalmazási feltételeik módosítása és munkaviszonyának megszüntetése előtt a fedezet rendelkezésre állásáról a gazdasági vezető véleményét ki kell kérni, illetve a kérdésekhez javaslatot tehet.</w:t>
      </w:r>
    </w:p>
    <w:p w14:paraId="5059FD26" w14:textId="77777777" w:rsidR="00B73B18" w:rsidRPr="006D1F1B" w:rsidRDefault="00B73B18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260DAA5D" w14:textId="0AC50B05" w:rsidR="00344E14" w:rsidRPr="001C7624" w:rsidRDefault="00B73B18" w:rsidP="001C7624">
      <w:pPr>
        <w:pStyle w:val="Cmsor2"/>
        <w:spacing w:after="0" w:line="360" w:lineRule="auto"/>
        <w:ind w:left="142"/>
        <w:rPr>
          <w:b/>
          <w:bCs/>
          <w:sz w:val="32"/>
          <w:szCs w:val="32"/>
        </w:rPr>
      </w:pPr>
      <w:bookmarkStart w:id="11" w:name="_Toc170660503"/>
      <w:r w:rsidRPr="001C7624">
        <w:rPr>
          <w:rFonts w:eastAsia="Garamond"/>
          <w:b/>
          <w:bCs/>
          <w:sz w:val="32"/>
          <w:szCs w:val="32"/>
        </w:rPr>
        <w:lastRenderedPageBreak/>
        <w:t xml:space="preserve">3.5. A </w:t>
      </w:r>
      <w:r w:rsidR="00A75BEA" w:rsidRPr="001C7624">
        <w:rPr>
          <w:b/>
          <w:bCs/>
          <w:sz w:val="32"/>
          <w:szCs w:val="32"/>
        </w:rPr>
        <w:t>g</w:t>
      </w:r>
      <w:r w:rsidRPr="001C7624">
        <w:rPr>
          <w:b/>
          <w:bCs/>
          <w:sz w:val="32"/>
          <w:szCs w:val="32"/>
        </w:rPr>
        <w:t xml:space="preserve">azdasági </w:t>
      </w:r>
      <w:r w:rsidR="00A75BEA" w:rsidRPr="001C7624">
        <w:rPr>
          <w:b/>
          <w:bCs/>
          <w:sz w:val="32"/>
          <w:szCs w:val="32"/>
        </w:rPr>
        <w:t>v</w:t>
      </w:r>
      <w:r w:rsidRPr="001C7624">
        <w:rPr>
          <w:b/>
          <w:bCs/>
          <w:sz w:val="32"/>
          <w:szCs w:val="32"/>
        </w:rPr>
        <w:t>ezető helyettesítésének rendje</w:t>
      </w:r>
      <w:bookmarkEnd w:id="11"/>
    </w:p>
    <w:p w14:paraId="7F2BF568" w14:textId="77777777" w:rsidR="00793CED" w:rsidRPr="006D1F1B" w:rsidRDefault="00793CED" w:rsidP="006D1F1B">
      <w:pPr>
        <w:spacing w:after="0" w:line="360" w:lineRule="auto"/>
        <w:rPr>
          <w:sz w:val="28"/>
          <w:szCs w:val="28"/>
        </w:rPr>
      </w:pPr>
    </w:p>
    <w:p w14:paraId="0FEAE917" w14:textId="1F848959" w:rsidR="00344E14" w:rsidRPr="006D1F1B" w:rsidRDefault="00134549" w:rsidP="001C7624">
      <w:pPr>
        <w:spacing w:after="0" w:line="360" w:lineRule="auto"/>
        <w:ind w:left="0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 xml:space="preserve">A gazdasági vezető átmeneti akadályoztatása esetén a kutatóközpont főigazgatója az állományban lévő </w:t>
      </w:r>
      <w:r w:rsidR="005F7F36" w:rsidRPr="006D1F1B">
        <w:rPr>
          <w:rFonts w:eastAsia="Garamond"/>
          <w:sz w:val="28"/>
          <w:szCs w:val="28"/>
        </w:rPr>
        <w:t xml:space="preserve">helyettes </w:t>
      </w:r>
      <w:r w:rsidRPr="006D1F1B">
        <w:rPr>
          <w:rFonts w:eastAsia="Garamond"/>
          <w:sz w:val="28"/>
          <w:szCs w:val="28"/>
        </w:rPr>
        <w:t>gazdasági vezető útján</w:t>
      </w:r>
      <w:r w:rsidR="005F7F36" w:rsidRPr="006D1F1B">
        <w:rPr>
          <w:rFonts w:eastAsia="Garamond"/>
          <w:sz w:val="28"/>
          <w:szCs w:val="28"/>
        </w:rPr>
        <w:t>.</w:t>
      </w:r>
    </w:p>
    <w:p w14:paraId="6EF456C2" w14:textId="5B5E1729" w:rsidR="00134549" w:rsidRPr="006D1F1B" w:rsidRDefault="00134549" w:rsidP="001C7624">
      <w:pPr>
        <w:spacing w:after="0" w:line="360" w:lineRule="auto"/>
        <w:ind w:left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A75BEA" w:rsidRPr="006D1F1B">
        <w:rPr>
          <w:sz w:val="28"/>
          <w:szCs w:val="28"/>
        </w:rPr>
        <w:t>g</w:t>
      </w:r>
      <w:r w:rsidRPr="006D1F1B">
        <w:rPr>
          <w:sz w:val="28"/>
          <w:szCs w:val="28"/>
        </w:rPr>
        <w:t xml:space="preserve">azdasági </w:t>
      </w:r>
      <w:r w:rsidR="00A75BEA" w:rsidRPr="006D1F1B">
        <w:rPr>
          <w:sz w:val="28"/>
          <w:szCs w:val="28"/>
        </w:rPr>
        <w:t>v</w:t>
      </w:r>
      <w:r w:rsidRPr="006D1F1B">
        <w:rPr>
          <w:sz w:val="28"/>
          <w:szCs w:val="28"/>
        </w:rPr>
        <w:t xml:space="preserve">ezetőt távollétében, </w:t>
      </w:r>
      <w:r w:rsidRPr="006D1F1B">
        <w:rPr>
          <w:rFonts w:eastAsia="Garamond"/>
          <w:sz w:val="28"/>
          <w:szCs w:val="28"/>
        </w:rPr>
        <w:t xml:space="preserve">átmeneti akadályoztatása esetén a kutatóközpont főigazgatója által kinevezett az állományban lévő </w:t>
      </w:r>
      <w:r w:rsidR="005F7F36" w:rsidRPr="006D1F1B">
        <w:rPr>
          <w:rFonts w:eastAsia="Garamond"/>
          <w:sz w:val="28"/>
          <w:szCs w:val="28"/>
        </w:rPr>
        <w:t xml:space="preserve">helyettes </w:t>
      </w:r>
      <w:r w:rsidRPr="006D1F1B">
        <w:rPr>
          <w:rFonts w:eastAsia="Garamond"/>
          <w:sz w:val="28"/>
          <w:szCs w:val="28"/>
        </w:rPr>
        <w:t xml:space="preserve">gazdasági vezető </w:t>
      </w:r>
      <w:r w:rsidRPr="006D1F1B">
        <w:rPr>
          <w:sz w:val="28"/>
          <w:szCs w:val="28"/>
        </w:rPr>
        <w:t>helyettesíti.</w:t>
      </w:r>
    </w:p>
    <w:p w14:paraId="3C0C45AA" w14:textId="77777777" w:rsidR="00421FC2" w:rsidRPr="006D1F1B" w:rsidRDefault="00421FC2" w:rsidP="006D1F1B">
      <w:pPr>
        <w:spacing w:after="0" w:line="360" w:lineRule="auto"/>
        <w:ind w:left="709"/>
        <w:rPr>
          <w:rFonts w:eastAsia="Garamond"/>
          <w:sz w:val="28"/>
          <w:szCs w:val="28"/>
        </w:rPr>
      </w:pPr>
    </w:p>
    <w:p w14:paraId="1F2541BD" w14:textId="1DA992E3" w:rsidR="00C47391" w:rsidRPr="001C7624" w:rsidRDefault="00C47391" w:rsidP="001C7624">
      <w:pPr>
        <w:pStyle w:val="Cmsor2"/>
        <w:spacing w:after="0" w:line="360" w:lineRule="auto"/>
        <w:rPr>
          <w:rFonts w:eastAsia="Garamond"/>
          <w:b/>
          <w:bCs/>
          <w:sz w:val="32"/>
          <w:szCs w:val="32"/>
        </w:rPr>
      </w:pPr>
      <w:bookmarkStart w:id="12" w:name="_Toc170660504"/>
      <w:r w:rsidRPr="001C7624">
        <w:rPr>
          <w:rFonts w:eastAsiaTheme="majorEastAsia"/>
          <w:b/>
          <w:bCs/>
          <w:sz w:val="32"/>
          <w:szCs w:val="32"/>
        </w:rPr>
        <w:t>3.6.</w:t>
      </w:r>
      <w:r w:rsidR="00B73B18" w:rsidRPr="001C7624">
        <w:rPr>
          <w:rFonts w:eastAsiaTheme="majorEastAsia"/>
          <w:b/>
          <w:bCs/>
          <w:sz w:val="32"/>
          <w:szCs w:val="32"/>
        </w:rPr>
        <w:t xml:space="preserve"> </w:t>
      </w:r>
      <w:r w:rsidRPr="001C7624">
        <w:rPr>
          <w:rFonts w:eastAsia="Garamond"/>
          <w:b/>
          <w:bCs/>
          <w:sz w:val="32"/>
          <w:szCs w:val="32"/>
        </w:rPr>
        <w:t xml:space="preserve">A </w:t>
      </w:r>
      <w:r w:rsidRPr="001C7624">
        <w:rPr>
          <w:b/>
          <w:bCs/>
          <w:sz w:val="32"/>
          <w:szCs w:val="32"/>
        </w:rPr>
        <w:t xml:space="preserve">gazdasági vezető </w:t>
      </w:r>
      <w:r w:rsidRPr="001C7624">
        <w:rPr>
          <w:rFonts w:eastAsia="Garamond"/>
          <w:b/>
          <w:bCs/>
          <w:sz w:val="32"/>
          <w:szCs w:val="32"/>
        </w:rPr>
        <w:t>ellenőrzési kötelezettsége</w:t>
      </w:r>
      <w:bookmarkEnd w:id="12"/>
    </w:p>
    <w:p w14:paraId="5D323062" w14:textId="77777777" w:rsidR="00C47391" w:rsidRPr="006D1F1B" w:rsidRDefault="00C47391" w:rsidP="001C7624">
      <w:pPr>
        <w:spacing w:line="360" w:lineRule="auto"/>
        <w:rPr>
          <w:rFonts w:eastAsia="Garamond"/>
          <w:sz w:val="28"/>
          <w:szCs w:val="28"/>
        </w:rPr>
      </w:pPr>
    </w:p>
    <w:p w14:paraId="50705F56" w14:textId="0B5529D3" w:rsidR="00134549" w:rsidRPr="006D1F1B" w:rsidRDefault="00134549" w:rsidP="001C7624">
      <w:pPr>
        <w:spacing w:line="360" w:lineRule="auto"/>
        <w:rPr>
          <w:rFonts w:eastAsia="Garamond"/>
          <w:bCs/>
          <w:sz w:val="28"/>
          <w:szCs w:val="28"/>
        </w:rPr>
      </w:pPr>
      <w:r w:rsidRPr="006D1F1B">
        <w:rPr>
          <w:rFonts w:eastAsia="Garamond"/>
          <w:sz w:val="28"/>
          <w:szCs w:val="28"/>
        </w:rPr>
        <w:t xml:space="preserve">A </w:t>
      </w:r>
      <w:r w:rsidR="00A75BEA" w:rsidRPr="006D1F1B">
        <w:rPr>
          <w:sz w:val="28"/>
          <w:szCs w:val="28"/>
        </w:rPr>
        <w:t>g</w:t>
      </w:r>
      <w:r w:rsidRPr="006D1F1B">
        <w:rPr>
          <w:sz w:val="28"/>
          <w:szCs w:val="28"/>
        </w:rPr>
        <w:t xml:space="preserve">azdasági </w:t>
      </w:r>
      <w:r w:rsidR="00A75BEA" w:rsidRPr="006D1F1B">
        <w:rPr>
          <w:sz w:val="28"/>
          <w:szCs w:val="28"/>
        </w:rPr>
        <w:t>v</w:t>
      </w:r>
      <w:r w:rsidRPr="006D1F1B">
        <w:rPr>
          <w:sz w:val="28"/>
          <w:szCs w:val="28"/>
        </w:rPr>
        <w:t>ezető</w:t>
      </w:r>
      <w:r w:rsidR="00381ECF" w:rsidRPr="006D1F1B">
        <w:rPr>
          <w:sz w:val="28"/>
          <w:szCs w:val="28"/>
        </w:rPr>
        <w:t xml:space="preserve"> </w:t>
      </w:r>
      <w:r w:rsidR="00381ECF" w:rsidRPr="006D1F1B">
        <w:rPr>
          <w:rFonts w:eastAsia="Garamond"/>
          <w:bCs/>
          <w:sz w:val="28"/>
          <w:szCs w:val="28"/>
        </w:rPr>
        <w:t>ellenőrzési kötelezettsége kiterjed a kutatóközpont valamennyi gazdasági és általános ügyviteli tevékenységére.</w:t>
      </w:r>
    </w:p>
    <w:p w14:paraId="07D92C02" w14:textId="77777777" w:rsidR="00793CED" w:rsidRPr="006D1F1B" w:rsidRDefault="00793CED" w:rsidP="001C7624">
      <w:pPr>
        <w:spacing w:line="360" w:lineRule="auto"/>
        <w:rPr>
          <w:sz w:val="28"/>
          <w:szCs w:val="28"/>
        </w:rPr>
      </w:pPr>
    </w:p>
    <w:p w14:paraId="26CA1108" w14:textId="77777777" w:rsidR="00381ECF" w:rsidRPr="006D1F1B" w:rsidRDefault="00381ECF" w:rsidP="001C7624">
      <w:pPr>
        <w:spacing w:after="0" w:line="360" w:lineRule="auto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>Ezt a kötelezettségét főként</w:t>
      </w:r>
    </w:p>
    <w:p w14:paraId="30FC28F6" w14:textId="77777777" w:rsidR="00381ECF" w:rsidRPr="006D1F1B" w:rsidRDefault="00381ECF" w:rsidP="00ED2667">
      <w:pPr>
        <w:numPr>
          <w:ilvl w:val="0"/>
          <w:numId w:val="78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rendszeres adatszolgáltatások alapján;</w:t>
      </w:r>
    </w:p>
    <w:p w14:paraId="54BC4307" w14:textId="77777777" w:rsidR="00381ECF" w:rsidRPr="006D1F1B" w:rsidRDefault="00381ECF" w:rsidP="00ED2667">
      <w:pPr>
        <w:numPr>
          <w:ilvl w:val="0"/>
          <w:numId w:val="78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konkrét ügyek végrehajtásának irányítása és ellenőrzése kapcsán;</w:t>
      </w:r>
    </w:p>
    <w:p w14:paraId="55643F54" w14:textId="77777777" w:rsidR="00381ECF" w:rsidRPr="006D1F1B" w:rsidRDefault="00381ECF" w:rsidP="00ED2667">
      <w:pPr>
        <w:numPr>
          <w:ilvl w:val="0"/>
          <w:numId w:val="78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közvetlen alárendelt munkavállalók rendszeres beszámoltatásával;</w:t>
      </w:r>
    </w:p>
    <w:p w14:paraId="01DE66EA" w14:textId="77777777" w:rsidR="00381ECF" w:rsidRPr="006D1F1B" w:rsidRDefault="00381ECF" w:rsidP="00ED2667">
      <w:pPr>
        <w:numPr>
          <w:ilvl w:val="0"/>
          <w:numId w:val="78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="Garamond"/>
          <w:sz w:val="28"/>
          <w:szCs w:val="28"/>
        </w:rPr>
        <w:t>a kiadmányozási jog gyakorlásával;</w:t>
      </w:r>
    </w:p>
    <w:p w14:paraId="1737660B" w14:textId="16357004" w:rsidR="00381ECF" w:rsidRPr="006D1F1B" w:rsidRDefault="00381ECF" w:rsidP="001C7624">
      <w:pPr>
        <w:spacing w:after="0" w:line="360" w:lineRule="auto"/>
        <w:ind w:left="0" w:firstLine="0"/>
        <w:rPr>
          <w:rFonts w:eastAsiaTheme="majorEastAsia"/>
          <w:sz w:val="28"/>
          <w:szCs w:val="28"/>
        </w:rPr>
      </w:pPr>
      <w:r w:rsidRPr="006D1F1B">
        <w:rPr>
          <w:rFonts w:eastAsia="Garamond"/>
          <w:sz w:val="28"/>
          <w:szCs w:val="28"/>
        </w:rPr>
        <w:t>a belső kontrollrendszer működési keretei között teljesíti.</w:t>
      </w:r>
    </w:p>
    <w:p w14:paraId="2E14C2A8" w14:textId="11D476BC" w:rsidR="00421FC2" w:rsidRPr="006D1F1B" w:rsidRDefault="00134549" w:rsidP="006D1F1B">
      <w:pPr>
        <w:tabs>
          <w:tab w:val="left" w:pos="284"/>
          <w:tab w:val="left" w:pos="709"/>
        </w:tabs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rFonts w:eastAsiaTheme="majorEastAsia"/>
          <w:b/>
          <w:bCs/>
          <w:sz w:val="28"/>
          <w:szCs w:val="28"/>
        </w:rPr>
        <w:t xml:space="preserve"> </w:t>
      </w:r>
    </w:p>
    <w:p w14:paraId="591219E9" w14:textId="7D48C967" w:rsidR="00C47391" w:rsidRPr="001C7624" w:rsidRDefault="00C47391" w:rsidP="001C7624">
      <w:pPr>
        <w:pStyle w:val="Cmsor2"/>
        <w:spacing w:after="0" w:line="360" w:lineRule="auto"/>
        <w:jc w:val="both"/>
        <w:rPr>
          <w:b/>
          <w:bCs/>
          <w:sz w:val="32"/>
          <w:szCs w:val="32"/>
        </w:rPr>
      </w:pPr>
      <w:bookmarkStart w:id="13" w:name="_Toc170660505"/>
      <w:r w:rsidRPr="001C7624">
        <w:rPr>
          <w:b/>
          <w:bCs/>
          <w:sz w:val="32"/>
          <w:szCs w:val="32"/>
        </w:rPr>
        <w:t>3.7.</w:t>
      </w:r>
      <w:r w:rsidR="00421FC2" w:rsidRPr="001C7624">
        <w:rPr>
          <w:b/>
          <w:bCs/>
          <w:sz w:val="32"/>
          <w:szCs w:val="32"/>
        </w:rPr>
        <w:t xml:space="preserve"> </w:t>
      </w:r>
      <w:r w:rsidRPr="001C7624">
        <w:rPr>
          <w:b/>
          <w:bCs/>
          <w:sz w:val="32"/>
          <w:szCs w:val="32"/>
        </w:rPr>
        <w:t>A Gazdasági Igazgatóság munkatársainak feladatai, munkaköri kötelességei</w:t>
      </w:r>
      <w:bookmarkEnd w:id="13"/>
    </w:p>
    <w:p w14:paraId="7079662C" w14:textId="77777777" w:rsidR="00C47391" w:rsidRPr="006D1F1B" w:rsidRDefault="00C47391" w:rsidP="006D1F1B">
      <w:pPr>
        <w:spacing w:line="360" w:lineRule="auto"/>
        <w:ind w:left="567"/>
        <w:rPr>
          <w:sz w:val="28"/>
          <w:szCs w:val="28"/>
        </w:rPr>
      </w:pPr>
    </w:p>
    <w:p w14:paraId="47634E3B" w14:textId="7CE82251" w:rsidR="00421FC2" w:rsidRPr="006D1F1B" w:rsidRDefault="00421FC2" w:rsidP="001C7624">
      <w:pPr>
        <w:spacing w:line="360" w:lineRule="auto"/>
        <w:ind w:left="0"/>
        <w:rPr>
          <w:sz w:val="28"/>
          <w:szCs w:val="28"/>
        </w:rPr>
      </w:pPr>
      <w:r w:rsidRPr="006D1F1B">
        <w:rPr>
          <w:sz w:val="28"/>
          <w:szCs w:val="28"/>
        </w:rPr>
        <w:t>A Gazdasági Igazgatóság munkatársainak feladatait, munkaköri kötelességeit a munkaköri leírások tartalmazzák.</w:t>
      </w:r>
    </w:p>
    <w:p w14:paraId="682EAE43" w14:textId="77777777" w:rsidR="00421FC2" w:rsidRPr="006D1F1B" w:rsidRDefault="00421FC2" w:rsidP="006D1F1B">
      <w:pPr>
        <w:spacing w:after="0" w:line="360" w:lineRule="auto"/>
        <w:rPr>
          <w:sz w:val="28"/>
          <w:szCs w:val="28"/>
        </w:rPr>
      </w:pPr>
    </w:p>
    <w:p w14:paraId="2261DC7F" w14:textId="4BEA3DCF" w:rsidR="00B73B18" w:rsidRPr="001C7624" w:rsidRDefault="00C47391" w:rsidP="001C7624">
      <w:pPr>
        <w:pStyle w:val="Cmsor2"/>
        <w:spacing w:after="0" w:line="360" w:lineRule="auto"/>
        <w:rPr>
          <w:b/>
          <w:bCs/>
          <w:sz w:val="32"/>
          <w:szCs w:val="32"/>
        </w:rPr>
      </w:pPr>
      <w:bookmarkStart w:id="14" w:name="_Toc170660506"/>
      <w:r w:rsidRPr="001C7624">
        <w:rPr>
          <w:rFonts w:eastAsiaTheme="majorEastAsia"/>
          <w:b/>
          <w:bCs/>
          <w:sz w:val="32"/>
          <w:szCs w:val="32"/>
        </w:rPr>
        <w:t>3.8.</w:t>
      </w:r>
      <w:r w:rsidR="00421FC2" w:rsidRPr="001C7624">
        <w:rPr>
          <w:rFonts w:eastAsiaTheme="majorEastAsia"/>
          <w:b/>
          <w:bCs/>
          <w:sz w:val="32"/>
          <w:szCs w:val="32"/>
        </w:rPr>
        <w:t xml:space="preserve"> </w:t>
      </w:r>
      <w:r w:rsidR="00B73B18" w:rsidRPr="001C7624">
        <w:rPr>
          <w:b/>
          <w:bCs/>
          <w:sz w:val="32"/>
          <w:szCs w:val="32"/>
        </w:rPr>
        <w:t>A beosztott alkalmazottak feladat és hatáskörei:</w:t>
      </w:r>
      <w:bookmarkEnd w:id="14"/>
    </w:p>
    <w:p w14:paraId="0C1A4808" w14:textId="77777777" w:rsidR="00793CED" w:rsidRPr="006D1F1B" w:rsidRDefault="00793CED" w:rsidP="006D1F1B">
      <w:pPr>
        <w:spacing w:line="360" w:lineRule="auto"/>
        <w:ind w:left="567"/>
        <w:rPr>
          <w:sz w:val="28"/>
          <w:szCs w:val="28"/>
        </w:rPr>
      </w:pPr>
    </w:p>
    <w:p w14:paraId="066F0081" w14:textId="4031625A" w:rsidR="004D1D41" w:rsidRPr="006D1F1B" w:rsidRDefault="004D1D41" w:rsidP="001C7624">
      <w:pPr>
        <w:pStyle w:val="Szvegtrzs"/>
        <w:spacing w:line="360" w:lineRule="auto"/>
        <w:ind w:hanging="5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 xml:space="preserve">Munkakapcsolatot tart a </w:t>
      </w:r>
      <w:r w:rsidRPr="006D1F1B">
        <w:rPr>
          <w:sz w:val="28"/>
          <w:szCs w:val="28"/>
          <w:shd w:val="clear" w:color="auto" w:fill="FFFFFF"/>
        </w:rPr>
        <w:t xml:space="preserve">Kutatóközpont valamennyi munkatársával, </w:t>
      </w:r>
      <w:r w:rsidR="00421FC2" w:rsidRPr="006D1F1B">
        <w:rPr>
          <w:sz w:val="28"/>
          <w:szCs w:val="28"/>
        </w:rPr>
        <w:t xml:space="preserve">Magyar Államkincstár munkatársaival, </w:t>
      </w:r>
      <w:r w:rsidRPr="006D1F1B">
        <w:rPr>
          <w:sz w:val="28"/>
          <w:szCs w:val="28"/>
        </w:rPr>
        <w:t xml:space="preserve">egyéb államigazgatási szervekkel, gazdálkodó szervezetekkel szakterületét illetően. </w:t>
      </w:r>
    </w:p>
    <w:p w14:paraId="33F9214C" w14:textId="77777777" w:rsidR="004D1D41" w:rsidRPr="006D1F1B" w:rsidRDefault="004D1D41" w:rsidP="006D1F1B">
      <w:pPr>
        <w:spacing w:after="0" w:line="360" w:lineRule="auto"/>
        <w:ind w:left="567"/>
        <w:rPr>
          <w:sz w:val="28"/>
          <w:szCs w:val="28"/>
        </w:rPr>
      </w:pPr>
    </w:p>
    <w:p w14:paraId="777F35A6" w14:textId="77777777" w:rsidR="004D1D41" w:rsidRPr="00ED2667" w:rsidRDefault="004D1D41" w:rsidP="001C7624">
      <w:pPr>
        <w:spacing w:after="0" w:line="360" w:lineRule="auto"/>
        <w:ind w:left="0"/>
        <w:rPr>
          <w:b/>
          <w:bCs/>
          <w:sz w:val="28"/>
          <w:szCs w:val="28"/>
        </w:rPr>
      </w:pPr>
      <w:r w:rsidRPr="00ED2667">
        <w:rPr>
          <w:b/>
          <w:bCs/>
          <w:sz w:val="28"/>
          <w:szCs w:val="28"/>
        </w:rPr>
        <w:t xml:space="preserve">Helyettesítés rendje: </w:t>
      </w:r>
    </w:p>
    <w:p w14:paraId="663A27B9" w14:textId="7187CDDD" w:rsidR="004D1D41" w:rsidRPr="006D1F1B" w:rsidRDefault="004D1D41" w:rsidP="001C7624">
      <w:pPr>
        <w:spacing w:after="0" w:line="360" w:lineRule="auto"/>
        <w:ind w:left="0"/>
        <w:rPr>
          <w:sz w:val="28"/>
          <w:szCs w:val="28"/>
        </w:rPr>
      </w:pPr>
      <w:r w:rsidRPr="006D1F1B">
        <w:rPr>
          <w:sz w:val="28"/>
          <w:szCs w:val="28"/>
        </w:rPr>
        <w:t xml:space="preserve">Távollétében helyettesíti: </w:t>
      </w:r>
      <w:r w:rsidR="00A75BEA" w:rsidRPr="006D1F1B">
        <w:rPr>
          <w:sz w:val="28"/>
          <w:szCs w:val="28"/>
        </w:rPr>
        <w:t>a</w:t>
      </w:r>
      <w:r w:rsidRPr="006D1F1B">
        <w:rPr>
          <w:sz w:val="28"/>
          <w:szCs w:val="28"/>
        </w:rPr>
        <w:t xml:space="preserve"> gazdasági vezető által kijelölt munkatárs</w:t>
      </w:r>
      <w:r w:rsidR="001C7624">
        <w:rPr>
          <w:sz w:val="28"/>
          <w:szCs w:val="28"/>
        </w:rPr>
        <w:t>.</w:t>
      </w:r>
    </w:p>
    <w:p w14:paraId="6012DF50" w14:textId="77777777" w:rsidR="004D1D41" w:rsidRPr="006D1F1B" w:rsidRDefault="004D1D41" w:rsidP="001C7624">
      <w:pPr>
        <w:spacing w:after="0" w:line="360" w:lineRule="auto"/>
        <w:ind w:left="0"/>
        <w:rPr>
          <w:sz w:val="28"/>
          <w:szCs w:val="28"/>
        </w:rPr>
      </w:pPr>
      <w:r w:rsidRPr="006D1F1B">
        <w:rPr>
          <w:sz w:val="28"/>
          <w:szCs w:val="28"/>
        </w:rPr>
        <w:t>A munkáltató utasítására az ideiglenesen (pl.: betegség, vagy gyermek-nevelés miatt, nyári szabadságot idején) távollevő munkatársa helyett vagy betöltetlen státuszhoz tartozó feladatok ellátására a munkaszerződés szerinti munkaköre ellátása helyett, vagy eredeti munkaköre ellátása mellett munkakörébe nem tartozó munka végzésére kötelezhető az Mt. szabályainak megfelelően.</w:t>
      </w:r>
    </w:p>
    <w:p w14:paraId="4F3A7B8A" w14:textId="77777777" w:rsidR="004D1D41" w:rsidRPr="006D1F1B" w:rsidRDefault="004D1D41" w:rsidP="006D1F1B">
      <w:pPr>
        <w:spacing w:after="0" w:line="360" w:lineRule="auto"/>
        <w:ind w:left="567" w:firstLine="0"/>
        <w:rPr>
          <w:sz w:val="28"/>
          <w:szCs w:val="28"/>
        </w:rPr>
      </w:pPr>
    </w:p>
    <w:p w14:paraId="0FF63F27" w14:textId="0CA24B5B" w:rsidR="00BF1096" w:rsidRPr="00ED2667" w:rsidRDefault="00BF1096" w:rsidP="001C7624">
      <w:pPr>
        <w:spacing w:after="0" w:line="360" w:lineRule="auto"/>
        <w:ind w:left="0" w:firstLine="0"/>
        <w:rPr>
          <w:b/>
          <w:bCs/>
          <w:sz w:val="28"/>
          <w:szCs w:val="28"/>
        </w:rPr>
      </w:pPr>
      <w:r w:rsidRPr="00ED2667">
        <w:rPr>
          <w:b/>
          <w:bCs/>
          <w:sz w:val="28"/>
          <w:szCs w:val="28"/>
        </w:rPr>
        <w:t>A munkavállaló</w:t>
      </w:r>
      <w:r w:rsidR="00421FC2" w:rsidRPr="00ED2667">
        <w:rPr>
          <w:b/>
          <w:bCs/>
          <w:sz w:val="28"/>
          <w:szCs w:val="28"/>
        </w:rPr>
        <w:t>k</w:t>
      </w:r>
      <w:r w:rsidRPr="00ED2667">
        <w:rPr>
          <w:b/>
          <w:bCs/>
          <w:sz w:val="28"/>
          <w:szCs w:val="28"/>
        </w:rPr>
        <w:t xml:space="preserve"> általános jogai:</w:t>
      </w:r>
    </w:p>
    <w:p w14:paraId="74E16C3E" w14:textId="77777777" w:rsidR="00BF1096" w:rsidRPr="006D1F1B" w:rsidRDefault="00BF1096" w:rsidP="001C7624">
      <w:pPr>
        <w:spacing w:after="0" w:line="360" w:lineRule="auto"/>
        <w:ind w:left="0" w:firstLine="0"/>
        <w:rPr>
          <w:sz w:val="28"/>
          <w:szCs w:val="28"/>
        </w:rPr>
      </w:pPr>
      <w:r w:rsidRPr="006D1F1B">
        <w:rPr>
          <w:sz w:val="28"/>
          <w:szCs w:val="28"/>
        </w:rPr>
        <w:t>A munkavállaló rendelkezik mindazon jogokkal, melyek kötelességei teljesítéséhez szükségesek. Ezek:</w:t>
      </w:r>
    </w:p>
    <w:p w14:paraId="070285C1" w14:textId="0A17D76C" w:rsidR="00BF1096" w:rsidRPr="006D1F1B" w:rsidRDefault="00BF1096" w:rsidP="00ED2667">
      <w:pPr>
        <w:pStyle w:val="Listaszerbekezds"/>
        <w:numPr>
          <w:ilvl w:val="1"/>
          <w:numId w:val="77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egészséges, biztonságos munkakörülmény,</w:t>
      </w:r>
    </w:p>
    <w:p w14:paraId="06D20114" w14:textId="4FB00E6B" w:rsidR="00BF1096" w:rsidRPr="006D1F1B" w:rsidRDefault="00BF1096" w:rsidP="00ED2667">
      <w:pPr>
        <w:pStyle w:val="Listaszerbekezds"/>
        <w:numPr>
          <w:ilvl w:val="1"/>
          <w:numId w:val="77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munkavégzéshez szükséges alapvető tárgyi feltételek,</w:t>
      </w:r>
    </w:p>
    <w:p w14:paraId="41800613" w14:textId="302603F3" w:rsidR="00BF1096" w:rsidRPr="006D1F1B" w:rsidRDefault="00BF1096" w:rsidP="00ED2667">
      <w:pPr>
        <w:pStyle w:val="Listaszerbekezds"/>
        <w:numPr>
          <w:ilvl w:val="1"/>
          <w:numId w:val="77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munkavégzéshez szükséges tájékoztatás, irányítás.</w:t>
      </w:r>
    </w:p>
    <w:p w14:paraId="6775EE60" w14:textId="77777777" w:rsidR="00BF1096" w:rsidRPr="006D1F1B" w:rsidRDefault="00BF1096" w:rsidP="006D1F1B">
      <w:pPr>
        <w:pStyle w:val="Listaszerbekezds"/>
        <w:spacing w:after="0" w:line="360" w:lineRule="auto"/>
        <w:ind w:left="360" w:firstLine="0"/>
        <w:rPr>
          <w:sz w:val="28"/>
          <w:szCs w:val="28"/>
        </w:rPr>
      </w:pPr>
    </w:p>
    <w:p w14:paraId="3246D329" w14:textId="63EC590D" w:rsidR="00BF1096" w:rsidRPr="00ED2667" w:rsidRDefault="00BF1096" w:rsidP="001C7624">
      <w:pPr>
        <w:spacing w:after="0" w:line="360" w:lineRule="auto"/>
        <w:ind w:left="0"/>
        <w:rPr>
          <w:b/>
          <w:bCs/>
          <w:sz w:val="28"/>
          <w:szCs w:val="28"/>
        </w:rPr>
      </w:pPr>
      <w:r w:rsidRPr="00ED2667">
        <w:rPr>
          <w:b/>
          <w:bCs/>
          <w:sz w:val="28"/>
          <w:szCs w:val="28"/>
        </w:rPr>
        <w:t>A munkavállaló</w:t>
      </w:r>
      <w:r w:rsidR="00421FC2" w:rsidRPr="00ED2667">
        <w:rPr>
          <w:b/>
          <w:bCs/>
          <w:sz w:val="28"/>
          <w:szCs w:val="28"/>
        </w:rPr>
        <w:t>k</w:t>
      </w:r>
      <w:r w:rsidRPr="00ED2667">
        <w:rPr>
          <w:b/>
          <w:bCs/>
          <w:sz w:val="28"/>
          <w:szCs w:val="28"/>
        </w:rPr>
        <w:t xml:space="preserve"> általános kötelezettségei:</w:t>
      </w:r>
    </w:p>
    <w:p w14:paraId="621F9027" w14:textId="4CA3DDD4" w:rsidR="00BF1096" w:rsidRPr="006D1F1B" w:rsidRDefault="00BF1096" w:rsidP="00ED2667">
      <w:pPr>
        <w:pStyle w:val="Listaszerbekezds"/>
        <w:numPr>
          <w:ilvl w:val="1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 feladatkörét érintő jogszabályokat betartani,</w:t>
      </w:r>
    </w:p>
    <w:p w14:paraId="6FEA1436" w14:textId="58F51B9E" w:rsidR="00BF1096" w:rsidRPr="006D1F1B" w:rsidRDefault="00BF1096" w:rsidP="00ED2667">
      <w:pPr>
        <w:pStyle w:val="Listaszerbekezds"/>
        <w:numPr>
          <w:ilvl w:val="1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az előírt helyen és időben a munkáltató rendelkezésére állni,</w:t>
      </w:r>
    </w:p>
    <w:p w14:paraId="021658FA" w14:textId="4E315663" w:rsidR="00BF1096" w:rsidRPr="006D1F1B" w:rsidRDefault="00BF1096" w:rsidP="00ED2667">
      <w:pPr>
        <w:pStyle w:val="Listaszerbekezds"/>
        <w:numPr>
          <w:ilvl w:val="1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munkára képes állapotban megjelenni,</w:t>
      </w:r>
    </w:p>
    <w:p w14:paraId="2E601DF4" w14:textId="55CBF393" w:rsidR="00BF1096" w:rsidRPr="006D1F1B" w:rsidRDefault="00BF1096" w:rsidP="00ED2667">
      <w:pPr>
        <w:pStyle w:val="Listaszerbekezds"/>
        <w:numPr>
          <w:ilvl w:val="1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munkáját az elvárható szakértelemmel és gondossággal, a munkájára vonatkozó szabályok, előírások, utasítások és szokások szerinti elvégezni,</w:t>
      </w:r>
    </w:p>
    <w:p w14:paraId="3869D6C9" w14:textId="77777777" w:rsidR="00BF1096" w:rsidRPr="006D1F1B" w:rsidRDefault="00BF1096" w:rsidP="00ED2667">
      <w:pPr>
        <w:pStyle w:val="Listaszerbekezds"/>
        <w:numPr>
          <w:ilvl w:val="0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e) a munkakörének ellátásához szükséges bizalomnak megfelelő magatartást tanúsítani,</w:t>
      </w:r>
    </w:p>
    <w:p w14:paraId="4F61AFE4" w14:textId="77777777" w:rsidR="00BF1096" w:rsidRPr="006D1F1B" w:rsidRDefault="00BF1096" w:rsidP="00ED2667">
      <w:pPr>
        <w:pStyle w:val="Listaszerbekezds"/>
        <w:numPr>
          <w:ilvl w:val="0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 xml:space="preserve">f) munkatársaival együttműködni, </w:t>
      </w:r>
    </w:p>
    <w:p w14:paraId="71A5939E" w14:textId="77777777" w:rsidR="00BF1096" w:rsidRPr="006D1F1B" w:rsidRDefault="00BF1096" w:rsidP="00ED2667">
      <w:pPr>
        <w:pStyle w:val="Listaszerbekezds"/>
        <w:numPr>
          <w:ilvl w:val="0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g.) felelős a munka-tűz és balesetvédelmi előírások betartásáért, szükség esetén részt vesz a kármegelőzésben és kármentésben,</w:t>
      </w:r>
    </w:p>
    <w:p w14:paraId="781D13C6" w14:textId="77777777" w:rsidR="00BF1096" w:rsidRPr="006D1F1B" w:rsidRDefault="00BF1096" w:rsidP="00ED2667">
      <w:pPr>
        <w:pStyle w:val="Listaszerbekezds"/>
        <w:numPr>
          <w:ilvl w:val="0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h.) felelős az általa használt gépek, berendezések, számítástechnikai eszközök állagának megóvásáért, üzemszerű használatáért, a biztonsági (tűz-, vagyon-, baleset-, adatvédelmi) előírások betartásáért, az átvett pénzeszközök, bizonylatok és iratok szabályszerű tárolásáért és őrzéséért,</w:t>
      </w:r>
    </w:p>
    <w:p w14:paraId="0E8C8B0B" w14:textId="0C4C1F8E" w:rsidR="00BF1096" w:rsidRPr="006D1F1B" w:rsidRDefault="00BF1096" w:rsidP="00ED2667">
      <w:pPr>
        <w:pStyle w:val="Listaszerbekezds"/>
        <w:numPr>
          <w:ilvl w:val="1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 munkája során tudomására jutott üzleti titkot, valamint a munkáltatóra, illetve a tevékenységére vonatkozó információkat köteles megőrzi,</w:t>
      </w:r>
    </w:p>
    <w:p w14:paraId="40BEDF11" w14:textId="77777777" w:rsidR="00BF1096" w:rsidRPr="006D1F1B" w:rsidRDefault="00BF1096" w:rsidP="00ED2667">
      <w:pPr>
        <w:pStyle w:val="Listaszerbekezds"/>
        <w:numPr>
          <w:ilvl w:val="0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j.) elvégzi a munkaköréhez tartozó információk, adatok rögzítését, önállóan gondoskodik munkájának dokumentálásáról, gondoskodik a szükséges dokumentumok és jelentésesek munkáltatójának történő megfelelő és határidőre történő átadásáról, felel az általa készített anyagok, adatok valódiságáért, az adatvédelem betartásáért, az adathordozók biztonságos tárolásáért,</w:t>
      </w:r>
    </w:p>
    <w:p w14:paraId="7580603F" w14:textId="77777777" w:rsidR="00BF1096" w:rsidRPr="006D1F1B" w:rsidRDefault="00BF1096" w:rsidP="00ED2667">
      <w:pPr>
        <w:pStyle w:val="Listaszerbekezds"/>
        <w:numPr>
          <w:ilvl w:val="0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k.) folyamatosan képezi magát,</w:t>
      </w:r>
    </w:p>
    <w:p w14:paraId="58F93F41" w14:textId="77777777" w:rsidR="00BF1096" w:rsidRPr="006D1F1B" w:rsidRDefault="00BF1096" w:rsidP="00ED2667">
      <w:pPr>
        <w:pStyle w:val="Listaszerbekezds"/>
        <w:numPr>
          <w:ilvl w:val="0"/>
          <w:numId w:val="76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l.) köteles a folyamatba épített ellenőrzés, különös tekintettel a minőségirányítási rendszer előírásainak betartására,</w:t>
      </w:r>
    </w:p>
    <w:p w14:paraId="33B10ED9" w14:textId="18A531D3" w:rsidR="00BF1096" w:rsidRDefault="00BF1096" w:rsidP="006D1F1B">
      <w:pPr>
        <w:spacing w:after="0" w:line="360" w:lineRule="auto"/>
        <w:rPr>
          <w:rFonts w:eastAsiaTheme="majorEastAsia"/>
          <w:sz w:val="28"/>
          <w:szCs w:val="28"/>
        </w:rPr>
      </w:pPr>
    </w:p>
    <w:p w14:paraId="2AE62BA5" w14:textId="77777777" w:rsidR="001C7624" w:rsidRPr="006D1F1B" w:rsidRDefault="001C7624" w:rsidP="006D1F1B">
      <w:pPr>
        <w:spacing w:after="0" w:line="360" w:lineRule="auto"/>
        <w:rPr>
          <w:rFonts w:eastAsiaTheme="majorEastAsia"/>
          <w:sz w:val="28"/>
          <w:szCs w:val="28"/>
        </w:rPr>
      </w:pPr>
    </w:p>
    <w:p w14:paraId="14753204" w14:textId="64DA8588" w:rsidR="004D1D41" w:rsidRPr="001C7624" w:rsidRDefault="004D1D41" w:rsidP="001C7624">
      <w:pPr>
        <w:pStyle w:val="Listaszerbekezds"/>
        <w:numPr>
          <w:ilvl w:val="2"/>
          <w:numId w:val="48"/>
        </w:numPr>
        <w:spacing w:after="0" w:line="360" w:lineRule="auto"/>
        <w:ind w:left="284" w:hanging="11"/>
        <w:outlineLvl w:val="2"/>
        <w:rPr>
          <w:rFonts w:eastAsiaTheme="majorEastAsia"/>
          <w:b/>
          <w:bCs/>
          <w:sz w:val="32"/>
          <w:szCs w:val="32"/>
        </w:rPr>
      </w:pPr>
      <w:bookmarkStart w:id="15" w:name="_Toc170660507"/>
      <w:r w:rsidRPr="001C7624">
        <w:rPr>
          <w:rFonts w:eastAsiaTheme="majorEastAsia"/>
          <w:b/>
          <w:bCs/>
          <w:sz w:val="32"/>
          <w:szCs w:val="32"/>
        </w:rPr>
        <w:t>Helyettes gazdasági vezető</w:t>
      </w:r>
      <w:bookmarkEnd w:id="15"/>
    </w:p>
    <w:p w14:paraId="79DF1C25" w14:textId="77777777" w:rsidR="00793CED" w:rsidRPr="006D1F1B" w:rsidRDefault="00793CED" w:rsidP="006D1F1B">
      <w:pPr>
        <w:pStyle w:val="Listaszerbekezds"/>
        <w:spacing w:after="0" w:line="360" w:lineRule="auto"/>
        <w:ind w:left="567" w:firstLine="0"/>
        <w:rPr>
          <w:rFonts w:eastAsiaTheme="majorEastAsia"/>
          <w:sz w:val="28"/>
          <w:szCs w:val="28"/>
        </w:rPr>
      </w:pPr>
    </w:p>
    <w:p w14:paraId="3AE9818B" w14:textId="544F8B40" w:rsidR="00734603" w:rsidRPr="006D1F1B" w:rsidRDefault="00734603" w:rsidP="001C7624">
      <w:pPr>
        <w:spacing w:after="0" w:line="360" w:lineRule="auto"/>
        <w:ind w:left="0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Munkakör ellátásával kapcsolatos feladatok: </w:t>
      </w:r>
    </w:p>
    <w:p w14:paraId="2B1B7CF3" w14:textId="591641B5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</w:t>
      </w:r>
      <w:r w:rsidR="00734603" w:rsidRPr="006D1F1B">
        <w:rPr>
          <w:sz w:val="28"/>
          <w:szCs w:val="28"/>
        </w:rPr>
        <w:t xml:space="preserve"> hatályos jogszabályokban előírt kötelező összefügések meglétének folyamatos figyelemmel kísérése, egyeztetések elvégzése a rendelkezések alapján;</w:t>
      </w:r>
    </w:p>
    <w:p w14:paraId="58954CBE" w14:textId="592A274D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>A</w:t>
      </w:r>
      <w:r w:rsidR="00734603" w:rsidRPr="006D1F1B">
        <w:rPr>
          <w:sz w:val="28"/>
          <w:szCs w:val="28"/>
        </w:rPr>
        <w:t xml:space="preserve"> kutatóközpont számvitellel kapcsolatos feladatainak ellátásában való részvétel, a folyamatok felügyelete, a könyvelés ellenőrzése;</w:t>
      </w:r>
    </w:p>
    <w:p w14:paraId="72AE0663" w14:textId="2C5B8363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</w:t>
      </w:r>
      <w:r w:rsidR="00734603" w:rsidRPr="006D1F1B">
        <w:rPr>
          <w:sz w:val="28"/>
          <w:szCs w:val="28"/>
        </w:rPr>
        <w:t xml:space="preserve">z EcoStat rendszer működtetéséhez szükséges koordinációs és egyeztető feladatok elvégzése, intézkedés a szükséges módosítások végrehajtására; </w:t>
      </w:r>
    </w:p>
    <w:p w14:paraId="1937FD5A" w14:textId="0BB53177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J</w:t>
      </w:r>
      <w:r w:rsidR="00734603" w:rsidRPr="006D1F1B">
        <w:rPr>
          <w:sz w:val="28"/>
          <w:szCs w:val="28"/>
        </w:rPr>
        <w:t>ogszabálykövetés, a szükséges változások implementálása;</w:t>
      </w:r>
    </w:p>
    <w:p w14:paraId="13FF2311" w14:textId="0F05A8A1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H</w:t>
      </w:r>
      <w:r w:rsidR="00734603" w:rsidRPr="006D1F1B">
        <w:rPr>
          <w:sz w:val="28"/>
          <w:szCs w:val="28"/>
        </w:rPr>
        <w:t>avi- és időszaki zárás folyamatok, számszaki beszámolók elkészítésének koordinálása;</w:t>
      </w:r>
    </w:p>
    <w:p w14:paraId="3DF0ED96" w14:textId="40793E19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R</w:t>
      </w:r>
      <w:r w:rsidR="00734603" w:rsidRPr="006D1F1B">
        <w:rPr>
          <w:sz w:val="28"/>
          <w:szCs w:val="28"/>
        </w:rPr>
        <w:t>észvétel az éves költségvetés összeállításában;</w:t>
      </w:r>
    </w:p>
    <w:p w14:paraId="5ED765FD" w14:textId="22ECD732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P</w:t>
      </w:r>
      <w:r w:rsidR="00734603" w:rsidRPr="006D1F1B">
        <w:rPr>
          <w:sz w:val="28"/>
          <w:szCs w:val="28"/>
        </w:rPr>
        <w:t>otenciális adókockázatok feltárásában való részvétel;</w:t>
      </w:r>
    </w:p>
    <w:p w14:paraId="0870743A" w14:textId="5879A671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</w:t>
      </w:r>
      <w:r w:rsidR="00734603" w:rsidRPr="006D1F1B">
        <w:rPr>
          <w:sz w:val="28"/>
          <w:szCs w:val="28"/>
        </w:rPr>
        <w:t>gyüttműködés és részvétel a belső és külső ellenőrzések és adórevíziók során;</w:t>
      </w:r>
    </w:p>
    <w:p w14:paraId="5D279C53" w14:textId="228A7C16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</w:t>
      </w:r>
      <w:r w:rsidR="00734603" w:rsidRPr="006D1F1B">
        <w:rPr>
          <w:sz w:val="28"/>
          <w:szCs w:val="28"/>
        </w:rPr>
        <w:t>dózással kapcsolatos jogszabályváltozások követése;</w:t>
      </w:r>
    </w:p>
    <w:p w14:paraId="53A51263" w14:textId="02B355F6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</w:t>
      </w:r>
      <w:r w:rsidR="00734603" w:rsidRPr="006D1F1B">
        <w:rPr>
          <w:sz w:val="28"/>
          <w:szCs w:val="28"/>
        </w:rPr>
        <w:t>lőirányzatok ellenőrzése, egyeztetése;</w:t>
      </w:r>
    </w:p>
    <w:p w14:paraId="7EBF51ED" w14:textId="4E9A0B66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</w:t>
      </w:r>
      <w:r w:rsidR="00734603" w:rsidRPr="006D1F1B">
        <w:rPr>
          <w:sz w:val="28"/>
          <w:szCs w:val="28"/>
        </w:rPr>
        <w:t xml:space="preserve"> költségfelosztások elvégzése;</w:t>
      </w:r>
    </w:p>
    <w:p w14:paraId="0CB6FBDE" w14:textId="1732A12F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</w:t>
      </w:r>
      <w:r w:rsidR="00734603" w:rsidRPr="006D1F1B">
        <w:rPr>
          <w:sz w:val="28"/>
          <w:szCs w:val="28"/>
        </w:rPr>
        <w:t>llátja a Gazdasági Igazgatóságon belül a koordinációs feladatokat, konkrét kérdésekben a Gazdasági Igazgatóság munkatársai részére iránymutatást nyújt;</w:t>
      </w:r>
    </w:p>
    <w:p w14:paraId="62E93668" w14:textId="44EFC9C4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R</w:t>
      </w:r>
      <w:r w:rsidR="00734603" w:rsidRPr="006D1F1B">
        <w:rPr>
          <w:sz w:val="28"/>
          <w:szCs w:val="28"/>
        </w:rPr>
        <w:t>észvétel a belső szabályzatok és utasítások elkészítésében és aktualizálásában;</w:t>
      </w:r>
    </w:p>
    <w:p w14:paraId="27D92DEB" w14:textId="56F143AE" w:rsidR="00734603" w:rsidRPr="006D1F1B" w:rsidRDefault="00421FC2" w:rsidP="00ED2667">
      <w:pPr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F</w:t>
      </w:r>
      <w:r w:rsidR="00734603" w:rsidRPr="006D1F1B">
        <w:rPr>
          <w:sz w:val="28"/>
          <w:szCs w:val="28"/>
        </w:rPr>
        <w:t>eladatai ellátáshoz szükséges a jogszabályok és belső szabályzatok figyelemmel kísérése, alkalmazása.</w:t>
      </w:r>
    </w:p>
    <w:p w14:paraId="37B526DD" w14:textId="375E1E93" w:rsidR="00B50367" w:rsidRPr="006D1F1B" w:rsidRDefault="00B50367" w:rsidP="00ED2667">
      <w:pPr>
        <w:pStyle w:val="Listaszerbekezds"/>
        <w:numPr>
          <w:ilvl w:val="0"/>
          <w:numId w:val="74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Pénzügyi ellenjegyzésre jogosult a gazdasági vezető akadályoztatása esetén. Érvényesítő, utalványozó jogkör betöltésére jogosult. </w:t>
      </w:r>
    </w:p>
    <w:p w14:paraId="6CC77FF0" w14:textId="279E5743" w:rsidR="00B73B18" w:rsidRPr="006D1F1B" w:rsidRDefault="00B73B18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00867C90" w14:textId="4635FB46" w:rsidR="00AB0A8E" w:rsidRPr="001C7624" w:rsidRDefault="00421FC2" w:rsidP="001C7624">
      <w:pPr>
        <w:pStyle w:val="Listaszerbekezds"/>
        <w:numPr>
          <w:ilvl w:val="2"/>
          <w:numId w:val="48"/>
        </w:numPr>
        <w:spacing w:after="0" w:line="360" w:lineRule="auto"/>
        <w:ind w:left="284" w:firstLine="0"/>
        <w:outlineLvl w:val="2"/>
        <w:rPr>
          <w:rFonts w:eastAsia="Garamond"/>
          <w:b/>
          <w:bCs/>
          <w:sz w:val="32"/>
          <w:szCs w:val="32"/>
        </w:rPr>
      </w:pPr>
      <w:bookmarkStart w:id="16" w:name="_Toc170660508"/>
      <w:r w:rsidRPr="001C7624">
        <w:rPr>
          <w:b/>
          <w:bCs/>
          <w:sz w:val="32"/>
          <w:szCs w:val="32"/>
        </w:rPr>
        <w:t>Főkönyvi könyvelő</w:t>
      </w:r>
      <w:bookmarkEnd w:id="16"/>
    </w:p>
    <w:p w14:paraId="5A87A68F" w14:textId="77777777" w:rsidR="00793CED" w:rsidRPr="006D1F1B" w:rsidRDefault="00793CED" w:rsidP="006D1F1B">
      <w:pPr>
        <w:pStyle w:val="Listaszerbekezds"/>
        <w:spacing w:after="0" w:line="360" w:lineRule="auto"/>
        <w:ind w:firstLine="0"/>
        <w:rPr>
          <w:rFonts w:eastAsia="Garamond"/>
          <w:sz w:val="28"/>
          <w:szCs w:val="28"/>
        </w:rPr>
      </w:pPr>
    </w:p>
    <w:p w14:paraId="53B178A3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>Hatályos jogszabályok alapján kontírozás, könyvelés (nyitó, forgalmi és zárási tételek). A Kutatóközpont pénzügyi és költségvetési könyvelése az alkalmazott integrált program (EcoStat) használatával.</w:t>
      </w:r>
    </w:p>
    <w:p w14:paraId="5A6DD6A9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EcoStat rendszer összesítői, listái alapján a kötelező összefüggések meglétének folyamatos figyelemmel kísérése, egyeztetések elvégzése a hatályos jogszabályok előírásai alapján.</w:t>
      </w:r>
    </w:p>
    <w:p w14:paraId="42D0FC3E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Kontírozás felülvizsgálata, a könyvelési tételek ellenőrzése.</w:t>
      </w:r>
    </w:p>
    <w:p w14:paraId="6669B11C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Előirányzatok könyvelés, ellenőrzése, egyeztetése.</w:t>
      </w:r>
    </w:p>
    <w:p w14:paraId="7FBC7029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A költségfelosztásokhoz előkészítő feladatok végzése, közreműködés a költségfelosztás technikai végrehajtásában.</w:t>
      </w:r>
    </w:p>
    <w:p w14:paraId="7B27D1CC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Ellátja az egyeztetést az analitikus nyilvántartásokkal, a gyűjtőkódok havi egyeztetését.</w:t>
      </w:r>
    </w:p>
    <w:p w14:paraId="41A87785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Elvégzi a kincstári és főkönyvi könyvelés közti pénzforgalmi egyeztetésekkel kapcsolatos feladatokat, azok szükség szerinti módosítását.</w:t>
      </w:r>
    </w:p>
    <w:p w14:paraId="76FDFF42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Ellátja a 4/2013. (I. 11.) Korm. rendelet 17. számú melléklete szerinti kötelező egyeztetési feladatokat.</w:t>
      </w:r>
    </w:p>
    <w:p w14:paraId="09366DEF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Ellátja az év végi zárás során a mérlegsoronkénti leltárösszesítőkkel kapcsolatos egyeztetési feladatokat.</w:t>
      </w:r>
    </w:p>
    <w:p w14:paraId="08240D1F" w14:textId="4A727F39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 xml:space="preserve">Ellátja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pénztárellenőri feladatait.</w:t>
      </w:r>
    </w:p>
    <w:p w14:paraId="6A180094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A könyvelés alapján adatok szolgáltatása a költségvetés, a beszámoló- és egyéb jelentésekhez.</w:t>
      </w:r>
    </w:p>
    <w:p w14:paraId="35DB0EF3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Elkülönített nyilvántartás vezetése szükséges az engedélyhez kötött, illetve meghatározott célra fordítható bevételekhez kapcsolódóan (bevételi, kiadási).</w:t>
      </w:r>
    </w:p>
    <w:p w14:paraId="2FD94A4F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Részvétel a költségvetés és a beszámoló elkészítésében.</w:t>
      </w:r>
    </w:p>
    <w:p w14:paraId="3E047DDC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Részvétel a havi, negyedéves, éves költségvetési jelentések elkészítésében.</w:t>
      </w:r>
    </w:p>
    <w:p w14:paraId="4D5D2D80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>Jelentések készítése a pénzforgalomról és a tartozás állományról.</w:t>
      </w:r>
    </w:p>
    <w:p w14:paraId="0AA75368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Deviza kifizetésekkel kapcsolatos adatszolgáltatás a megadott határidőre.</w:t>
      </w:r>
    </w:p>
    <w:p w14:paraId="50377055" w14:textId="77777777" w:rsidR="00421FC2" w:rsidRPr="006D1F1B" w:rsidRDefault="00421FC2" w:rsidP="00ED2667">
      <w:pPr>
        <w:pStyle w:val="Csakszveg"/>
        <w:numPr>
          <w:ilvl w:val="0"/>
          <w:numId w:val="73"/>
        </w:numPr>
        <w:spacing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F1B">
        <w:rPr>
          <w:rFonts w:ascii="Times New Roman" w:hAnsi="Times New Roman" w:cs="Times New Roman"/>
          <w:sz w:val="28"/>
          <w:szCs w:val="28"/>
        </w:rPr>
        <w:t xml:space="preserve">Készletek változások főkönyvi könyvelése, leltározási munkák irányítása, kiértékelése, főkönyvi könyveléssel egyeztetések elvégzése. </w:t>
      </w:r>
    </w:p>
    <w:p w14:paraId="79DD4584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Részvétel a belső szabályzatok és utasítások elkészítésében és aktualizálásában.</w:t>
      </w:r>
    </w:p>
    <w:p w14:paraId="38C0D496" w14:textId="77777777" w:rsidR="00421FC2" w:rsidRPr="006D1F1B" w:rsidRDefault="00421FC2" w:rsidP="00ED2667">
      <w:pPr>
        <w:numPr>
          <w:ilvl w:val="0"/>
          <w:numId w:val="73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Feladatai ellátásához szükséges a jogszabályok és belső szabályzatok figyelemmel kísérése, alkalmazása.</w:t>
      </w:r>
    </w:p>
    <w:p w14:paraId="4548C744" w14:textId="72956758" w:rsidR="004D1D41" w:rsidRPr="006D1F1B" w:rsidRDefault="004D1D41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68AA813E" w14:textId="333B1843" w:rsidR="00421FC2" w:rsidRPr="001C7624" w:rsidRDefault="00421FC2" w:rsidP="001C7624">
      <w:pPr>
        <w:pStyle w:val="Listaszerbekezds"/>
        <w:numPr>
          <w:ilvl w:val="2"/>
          <w:numId w:val="48"/>
        </w:numPr>
        <w:spacing w:after="0" w:line="360" w:lineRule="auto"/>
        <w:ind w:left="284" w:firstLine="0"/>
        <w:outlineLvl w:val="2"/>
        <w:rPr>
          <w:rFonts w:eastAsia="Garamond"/>
          <w:b/>
          <w:bCs/>
          <w:sz w:val="32"/>
          <w:szCs w:val="32"/>
        </w:rPr>
      </w:pPr>
      <w:bookmarkStart w:id="17" w:name="_Toc170660509"/>
      <w:r w:rsidRPr="001C7624">
        <w:rPr>
          <w:rFonts w:eastAsia="Garamond"/>
          <w:b/>
          <w:bCs/>
          <w:sz w:val="32"/>
          <w:szCs w:val="32"/>
        </w:rPr>
        <w:t>Könyvelő</w:t>
      </w:r>
      <w:bookmarkEnd w:id="17"/>
    </w:p>
    <w:p w14:paraId="7D1EA1CC" w14:textId="77777777" w:rsidR="00793CED" w:rsidRPr="006D1F1B" w:rsidRDefault="00793CED" w:rsidP="006D1F1B">
      <w:pPr>
        <w:pStyle w:val="Listaszerbekezds"/>
        <w:spacing w:after="0" w:line="360" w:lineRule="auto"/>
        <w:ind w:firstLine="0"/>
        <w:rPr>
          <w:rFonts w:eastAsia="Garamond"/>
          <w:sz w:val="28"/>
          <w:szCs w:val="28"/>
        </w:rPr>
      </w:pPr>
    </w:p>
    <w:p w14:paraId="70038EA6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Számlák befogadása, ellenőrzése, nyilvántartásba vétele, rögzítése, kontírozása az EcoStat rendszerben.</w:t>
      </w:r>
    </w:p>
    <w:p w14:paraId="538463D9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ÁFA bevallás elkészítése.</w:t>
      </w:r>
    </w:p>
    <w:p w14:paraId="18F76B41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Számlákhoz kapcsolódó dokumentáció előállítása, kötelezettségvállalás (utalványrendelet) lap, igénylés elkészítése. </w:t>
      </w:r>
    </w:p>
    <w:p w14:paraId="66DA53E9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Megrendelő igény szerinti elkészítése, ellenőrzése, árajánlatok bekérése, ellenőrzése, kötelezettségvállalás rögzítése. </w:t>
      </w:r>
    </w:p>
    <w:p w14:paraId="60D1ED6E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Az EcoStat rendszerben rendelések és szerződések kötése. Költséghely és keretre osztás elkészítése.</w:t>
      </w:r>
    </w:p>
    <w:p w14:paraId="708E825B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Számlák teljesítési és fizetési határidejének figyelemmel kísérés, igény szerint utalásra előreküldés elektronikusan. </w:t>
      </w:r>
    </w:p>
    <w:p w14:paraId="262BBE64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Kontírozás felülvizsgálata, a könyvelési tételek ellenőrzése.</w:t>
      </w:r>
    </w:p>
    <w:p w14:paraId="7733DA5E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Előirányzatok könyvelés, ellenőrzése, egyeztetése.</w:t>
      </w:r>
    </w:p>
    <w:p w14:paraId="1B4D3266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Adatszolgáltatás a költségvetési beszámolókhoz, zárlati feladatokban való részvétel. </w:t>
      </w:r>
    </w:p>
    <w:p w14:paraId="7B933C68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Részvétel a költségvetés és a beszámoló elkészítésében.</w:t>
      </w:r>
    </w:p>
    <w:p w14:paraId="5A815B50" w14:textId="77777777" w:rsidR="00421FC2" w:rsidRPr="006D1F1B" w:rsidRDefault="00421FC2" w:rsidP="00ED2667">
      <w:pPr>
        <w:numPr>
          <w:ilvl w:val="0"/>
          <w:numId w:val="7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>Feladatai ellátásához szükséges a jogszabályok és belső szabályzatok figyelemmel kísérése, alkalmazása.</w:t>
      </w:r>
    </w:p>
    <w:p w14:paraId="6E1FD784" w14:textId="3645582E" w:rsidR="00421FC2" w:rsidRPr="006D1F1B" w:rsidRDefault="00421FC2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1D54A8C4" w14:textId="7C1496E0" w:rsidR="00421FC2" w:rsidRPr="001C7624" w:rsidRDefault="005F7F36" w:rsidP="001C7624">
      <w:pPr>
        <w:pStyle w:val="Listaszerbekezds"/>
        <w:numPr>
          <w:ilvl w:val="2"/>
          <w:numId w:val="48"/>
        </w:numPr>
        <w:spacing w:after="0" w:line="360" w:lineRule="auto"/>
        <w:ind w:left="284" w:firstLine="0"/>
        <w:outlineLvl w:val="2"/>
        <w:rPr>
          <w:rFonts w:eastAsia="Garamond"/>
          <w:b/>
          <w:sz w:val="32"/>
          <w:szCs w:val="32"/>
        </w:rPr>
      </w:pPr>
      <w:bookmarkStart w:id="18" w:name="_Toc170660510"/>
      <w:r w:rsidRPr="001C7624">
        <w:rPr>
          <w:b/>
          <w:sz w:val="32"/>
          <w:szCs w:val="32"/>
        </w:rPr>
        <w:t>Pénzügyi és számviteli ügyintéző</w:t>
      </w:r>
      <w:bookmarkEnd w:id="18"/>
    </w:p>
    <w:p w14:paraId="3CECF8CD" w14:textId="77777777" w:rsidR="00793CED" w:rsidRPr="006D1F1B" w:rsidRDefault="00793CED" w:rsidP="006D1F1B">
      <w:pPr>
        <w:pStyle w:val="Listaszerbekezds"/>
        <w:spacing w:after="0" w:line="360" w:lineRule="auto"/>
        <w:ind w:left="851" w:hanging="284"/>
        <w:rPr>
          <w:rFonts w:eastAsia="Garamond"/>
          <w:sz w:val="28"/>
          <w:szCs w:val="28"/>
        </w:rPr>
      </w:pPr>
    </w:p>
    <w:p w14:paraId="6DA476FC" w14:textId="77777777" w:rsidR="005F7F36" w:rsidRPr="006D1F1B" w:rsidRDefault="005F7F36" w:rsidP="00ED2667">
      <w:pPr>
        <w:numPr>
          <w:ilvl w:val="0"/>
          <w:numId w:val="71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Számlák befogadása, ellenőrzése, nyilvántartásba vétele, rögzítése, kontírozása az EcoStat rendszerben.</w:t>
      </w:r>
    </w:p>
    <w:p w14:paraId="597593D0" w14:textId="77777777" w:rsidR="005F7F36" w:rsidRPr="006D1F1B" w:rsidRDefault="005F7F36" w:rsidP="00ED2667">
      <w:pPr>
        <w:numPr>
          <w:ilvl w:val="0"/>
          <w:numId w:val="71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 xml:space="preserve">Belföldi és külföldi kiküldetési rendelvények elkészítése és az elszámolás egyeztetése. </w:t>
      </w:r>
    </w:p>
    <w:p w14:paraId="0EB46C8E" w14:textId="77777777" w:rsidR="005F7F36" w:rsidRPr="006D1F1B" w:rsidRDefault="005F7F36" w:rsidP="00ED2667">
      <w:pPr>
        <w:numPr>
          <w:ilvl w:val="0"/>
          <w:numId w:val="71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 xml:space="preserve">Számlákhoz kapcsolódó dokumentáció előállítása, kötelezettségvállalás (utalványrendelet) lap, igénylés elkészítése. </w:t>
      </w:r>
    </w:p>
    <w:p w14:paraId="3AB53CD5" w14:textId="77777777" w:rsidR="005F7F36" w:rsidRPr="006D1F1B" w:rsidRDefault="005F7F36" w:rsidP="00ED2667">
      <w:pPr>
        <w:numPr>
          <w:ilvl w:val="0"/>
          <w:numId w:val="71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 xml:space="preserve">Megrendelő igény szerinti elkészítése, ellenőrzése, árajánlatok bekérése, ellenőrzése, kötelezettségvállalás rögzítése. </w:t>
      </w:r>
    </w:p>
    <w:p w14:paraId="55EB8886" w14:textId="77777777" w:rsidR="005F7F36" w:rsidRPr="006D1F1B" w:rsidRDefault="005F7F36" w:rsidP="00ED2667">
      <w:pPr>
        <w:numPr>
          <w:ilvl w:val="0"/>
          <w:numId w:val="71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Az EcoStat rendszerben rendelések és szerződések kötése. Költséghely és keretre osztás elkészítése.</w:t>
      </w:r>
    </w:p>
    <w:p w14:paraId="47E17204" w14:textId="77777777" w:rsidR="005F7F36" w:rsidRPr="006D1F1B" w:rsidRDefault="005F7F36" w:rsidP="00ED2667">
      <w:pPr>
        <w:numPr>
          <w:ilvl w:val="0"/>
          <w:numId w:val="71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 xml:space="preserve">Számlák teljesítési és fizetési határidejének figyelemmel kísérés, igény szerint utalásra előreküldés elektronikusan. </w:t>
      </w:r>
    </w:p>
    <w:p w14:paraId="2EDFEE87" w14:textId="77777777" w:rsidR="005F7F36" w:rsidRPr="006D1F1B" w:rsidRDefault="005F7F36" w:rsidP="00ED2667">
      <w:pPr>
        <w:numPr>
          <w:ilvl w:val="0"/>
          <w:numId w:val="71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 xml:space="preserve">Adatszolgáltatás a költségvetési beszámolókhoz, zárlati feladatokban való részvétel. </w:t>
      </w:r>
    </w:p>
    <w:p w14:paraId="5FCE7A2C" w14:textId="77777777" w:rsidR="005F7F36" w:rsidRPr="006D1F1B" w:rsidRDefault="005F7F36" w:rsidP="00ED2667">
      <w:pPr>
        <w:numPr>
          <w:ilvl w:val="0"/>
          <w:numId w:val="71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Részvétel a költségvetés és a beszámoló elkészítésében.</w:t>
      </w:r>
    </w:p>
    <w:p w14:paraId="0F31CE9E" w14:textId="77777777" w:rsidR="005F7F36" w:rsidRPr="006D1F1B" w:rsidRDefault="005F7F36" w:rsidP="00ED2667">
      <w:pPr>
        <w:numPr>
          <w:ilvl w:val="0"/>
          <w:numId w:val="71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Feladatai ellátásához szükséges a jogszabályok és belső szabályzatok figyelemmel kísérése, alkalmazása.</w:t>
      </w:r>
    </w:p>
    <w:p w14:paraId="0544E478" w14:textId="77777777" w:rsidR="005F7F36" w:rsidRPr="006D1F1B" w:rsidRDefault="005F7F36" w:rsidP="006D1F1B">
      <w:pPr>
        <w:pStyle w:val="Listaszerbekezds"/>
        <w:spacing w:after="0" w:line="360" w:lineRule="auto"/>
        <w:ind w:left="851" w:hanging="284"/>
        <w:rPr>
          <w:rFonts w:eastAsia="Garamond"/>
          <w:sz w:val="28"/>
          <w:szCs w:val="28"/>
        </w:rPr>
      </w:pPr>
    </w:p>
    <w:p w14:paraId="3101BA8E" w14:textId="06386879" w:rsidR="005F7F36" w:rsidRPr="001C7624" w:rsidRDefault="00B6105E" w:rsidP="001C7624">
      <w:pPr>
        <w:pStyle w:val="Listaszerbekezds"/>
        <w:numPr>
          <w:ilvl w:val="2"/>
          <w:numId w:val="48"/>
        </w:numPr>
        <w:spacing w:after="0" w:line="360" w:lineRule="auto"/>
        <w:ind w:left="284" w:firstLine="0"/>
        <w:outlineLvl w:val="2"/>
        <w:rPr>
          <w:rFonts w:eastAsia="Garamond"/>
          <w:b/>
          <w:bCs/>
          <w:sz w:val="32"/>
          <w:szCs w:val="32"/>
        </w:rPr>
      </w:pPr>
      <w:bookmarkStart w:id="19" w:name="_Toc170660511"/>
      <w:r w:rsidRPr="001C7624">
        <w:rPr>
          <w:b/>
          <w:bCs/>
          <w:sz w:val="32"/>
          <w:szCs w:val="32"/>
        </w:rPr>
        <w:t>Pénzügyi ügyintéző</w:t>
      </w:r>
      <w:bookmarkEnd w:id="19"/>
    </w:p>
    <w:p w14:paraId="3D0CAB4C" w14:textId="77777777" w:rsidR="00793CED" w:rsidRPr="006D1F1B" w:rsidRDefault="00793CED" w:rsidP="006D1F1B">
      <w:pPr>
        <w:pStyle w:val="Listaszerbekezds"/>
        <w:spacing w:after="0" w:line="360" w:lineRule="auto"/>
        <w:ind w:left="851" w:hanging="284"/>
        <w:rPr>
          <w:rFonts w:eastAsia="Garamond"/>
          <w:sz w:val="28"/>
          <w:szCs w:val="28"/>
        </w:rPr>
      </w:pPr>
    </w:p>
    <w:p w14:paraId="0E0C88A5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Kincstári kártyával fizetett számlák egyeztetése, kontírozása, </w:t>
      </w:r>
    </w:p>
    <w:p w14:paraId="11E2EA8D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 belső szabályzat szerint igazoltatja a számlákat.</w:t>
      </w:r>
    </w:p>
    <w:p w14:paraId="494CD713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 xml:space="preserve">Összegyűjti a számlák mellékleteit, előkészíti a számlákat az utaláshoz, EcoStat rendszerben rögzíti. </w:t>
      </w:r>
    </w:p>
    <w:p w14:paraId="23E3C20E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b/>
          <w:sz w:val="28"/>
          <w:szCs w:val="28"/>
        </w:rPr>
      </w:pPr>
      <w:r w:rsidRPr="006D1F1B">
        <w:rPr>
          <w:sz w:val="28"/>
          <w:szCs w:val="28"/>
        </w:rPr>
        <w:t xml:space="preserve">Utalványlapok elkészítése, </w:t>
      </w:r>
      <w:r w:rsidRPr="006D1F1B">
        <w:rPr>
          <w:bCs/>
          <w:sz w:val="28"/>
          <w:szCs w:val="28"/>
        </w:rPr>
        <w:t>nyomtatása az Ecostat rendszerből.</w:t>
      </w:r>
    </w:p>
    <w:p w14:paraId="739857DE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Megállapítja a beérkezett számlák kifizetési határidejét, és gondoskodik szakmai teljesítésigazolással ellátott és érvényesített számlák esetében a fizetési kötelezettségek teljesítéséről.</w:t>
      </w:r>
    </w:p>
    <w:p w14:paraId="366FD61C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Elkészíti a banki átutalást, a banknál bejelentett módon aláírattat, majd iktatja a bankkivonatot.</w:t>
      </w:r>
    </w:p>
    <w:p w14:paraId="7B75D0C0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 bankkivonatot egyezteti az utalásokkal, figyeli a banki egyenleget, a bankkivonatokat továbbítja a könyvelésre. </w:t>
      </w:r>
    </w:p>
    <w:p w14:paraId="71D65B1F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Bankszámlák egyenlegének figyelemmel kísérése, kártyaszámla és VIP kártyaszámla egyenlegének belső szabályzatnak megfelelő feltöltése</w:t>
      </w:r>
    </w:p>
    <w:p w14:paraId="47729A64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Az előző napi pénzforgalom letöltése, Ecostat rendszerbe történő exportálása, új banki borítékok nyitása-zárása.</w:t>
      </w:r>
    </w:p>
    <w:p w14:paraId="1299B7FC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Üzemanyag elszámolások ellenőrzése.</w:t>
      </w:r>
    </w:p>
    <w:p w14:paraId="2E34073B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Deviza kifizetésekkel kapcsolatos adatszolgáltatás a megadott határidőre.</w:t>
      </w:r>
    </w:p>
    <w:p w14:paraId="1D061D41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Rendezetlen kiadások és bevételek ERA kódra történő rendezése, feladása az Államkincstár felé. </w:t>
      </w:r>
    </w:p>
    <w:p w14:paraId="0E9D10A5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ERA kódok MÁK nyilvántartásban történő egyeztetésében való részvétel.</w:t>
      </w:r>
    </w:p>
    <w:p w14:paraId="3A944F1A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Pénzforgalmi számlákkal kapcsolatos ügyintézés és nyilvántartások vezetése.</w:t>
      </w:r>
    </w:p>
    <w:p w14:paraId="66AB6505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Költségvetés tervezésben és módosításban történő közreműködés.</w:t>
      </w:r>
    </w:p>
    <w:p w14:paraId="584F6315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Adatszolgáltatás a költségvetési beszámolókhoz, zárlati feladatokban való részvétel. </w:t>
      </w:r>
    </w:p>
    <w:p w14:paraId="7898F68A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Részvétel a belső szabályzatok elkészítésében és aktualizálásában.</w:t>
      </w:r>
    </w:p>
    <w:p w14:paraId="1F370B23" w14:textId="77777777" w:rsidR="00B6105E" w:rsidRPr="006D1F1B" w:rsidRDefault="00B6105E" w:rsidP="00ED2667">
      <w:pPr>
        <w:numPr>
          <w:ilvl w:val="0"/>
          <w:numId w:val="70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>Feladatai ellátásához szükséges a jogszabályok és belső szabályzatok figyelemmel kísérése, alkalmazása</w:t>
      </w:r>
    </w:p>
    <w:p w14:paraId="293445C2" w14:textId="5B09477A" w:rsidR="00421FC2" w:rsidRPr="006D1F1B" w:rsidRDefault="00421FC2" w:rsidP="006D1F1B">
      <w:pPr>
        <w:spacing w:after="0" w:line="360" w:lineRule="auto"/>
        <w:ind w:left="851" w:hanging="284"/>
        <w:rPr>
          <w:rFonts w:eastAsia="Garamond"/>
          <w:sz w:val="28"/>
          <w:szCs w:val="28"/>
        </w:rPr>
      </w:pPr>
    </w:p>
    <w:p w14:paraId="0E080C2F" w14:textId="0A0C1F78" w:rsidR="00B6105E" w:rsidRPr="001C7624" w:rsidRDefault="00B6105E" w:rsidP="001C7624">
      <w:pPr>
        <w:pStyle w:val="Listaszerbekezds"/>
        <w:numPr>
          <w:ilvl w:val="2"/>
          <w:numId w:val="48"/>
        </w:numPr>
        <w:spacing w:after="0" w:line="360" w:lineRule="auto"/>
        <w:ind w:left="284" w:firstLine="0"/>
        <w:outlineLvl w:val="2"/>
        <w:rPr>
          <w:b/>
          <w:sz w:val="32"/>
          <w:szCs w:val="32"/>
        </w:rPr>
      </w:pPr>
      <w:bookmarkStart w:id="20" w:name="_Toc170660512"/>
      <w:r w:rsidRPr="001C7624">
        <w:rPr>
          <w:b/>
          <w:sz w:val="32"/>
          <w:szCs w:val="32"/>
        </w:rPr>
        <w:t>Pályázati referens</w:t>
      </w:r>
      <w:bookmarkEnd w:id="20"/>
    </w:p>
    <w:p w14:paraId="0E1FFCA4" w14:textId="77777777" w:rsidR="00793CED" w:rsidRPr="006D1F1B" w:rsidRDefault="00793CED" w:rsidP="006D1F1B">
      <w:pPr>
        <w:pStyle w:val="Listaszerbekezds"/>
        <w:spacing w:after="0" w:line="360" w:lineRule="auto"/>
        <w:ind w:left="851" w:hanging="284"/>
        <w:rPr>
          <w:bCs/>
          <w:sz w:val="28"/>
          <w:szCs w:val="28"/>
        </w:rPr>
      </w:pPr>
    </w:p>
    <w:p w14:paraId="1AD4939C" w14:textId="6429A064" w:rsidR="00B6105E" w:rsidRPr="00ED2667" w:rsidRDefault="00B6105E" w:rsidP="00ED2667">
      <w:pPr>
        <w:pStyle w:val="Listaszerbekezds"/>
        <w:numPr>
          <w:ilvl w:val="0"/>
          <w:numId w:val="68"/>
        </w:numPr>
        <w:spacing w:after="0" w:line="360" w:lineRule="auto"/>
        <w:ind w:left="851" w:hanging="567"/>
        <w:rPr>
          <w:sz w:val="28"/>
          <w:szCs w:val="28"/>
        </w:rPr>
      </w:pPr>
      <w:r w:rsidRPr="00ED2667">
        <w:rPr>
          <w:sz w:val="28"/>
          <w:szCs w:val="28"/>
        </w:rPr>
        <w:t>Pályázati nyilvántartások vezetése, év végi maradvány összeg kimutatása, pályázati pénzügyi beszámolók elkészítése, pályázati dokumentumok nyilvántartása és archiválása.</w:t>
      </w:r>
    </w:p>
    <w:p w14:paraId="682F8C61" w14:textId="77777777" w:rsidR="00B6105E" w:rsidRPr="00ED2667" w:rsidRDefault="00B6105E" w:rsidP="00ED2667">
      <w:pPr>
        <w:pStyle w:val="Listaszerbekezds"/>
        <w:numPr>
          <w:ilvl w:val="0"/>
          <w:numId w:val="68"/>
        </w:numPr>
        <w:spacing w:after="0" w:line="360" w:lineRule="auto"/>
        <w:ind w:left="851" w:hanging="567"/>
        <w:rPr>
          <w:sz w:val="28"/>
          <w:szCs w:val="28"/>
        </w:rPr>
      </w:pPr>
      <w:r w:rsidRPr="00ED2667">
        <w:rPr>
          <w:sz w:val="28"/>
          <w:szCs w:val="28"/>
        </w:rPr>
        <w:t>Pályázati nyilvántartások és könyvelés egyeztetése, eltérések esetén a szükséges módosítások elvégzése vagy jelzése a könyvelés felé.</w:t>
      </w:r>
    </w:p>
    <w:p w14:paraId="032954BC" w14:textId="77777777" w:rsidR="00B6105E" w:rsidRPr="00ED2667" w:rsidRDefault="00B6105E" w:rsidP="00ED2667">
      <w:pPr>
        <w:pStyle w:val="Listaszerbekezds"/>
        <w:numPr>
          <w:ilvl w:val="0"/>
          <w:numId w:val="68"/>
        </w:numPr>
        <w:spacing w:after="0" w:line="360" w:lineRule="auto"/>
        <w:ind w:left="851" w:hanging="567"/>
        <w:rPr>
          <w:sz w:val="28"/>
          <w:szCs w:val="28"/>
        </w:rPr>
      </w:pPr>
      <w:r w:rsidRPr="00ED2667">
        <w:rPr>
          <w:sz w:val="28"/>
          <w:szCs w:val="28"/>
        </w:rPr>
        <w:t>NKFIH finanszírozás pályázatonkénti előirányzati bontásának feladása a főkönyvi könyvelés felé.</w:t>
      </w:r>
    </w:p>
    <w:p w14:paraId="63A46E8F" w14:textId="77777777" w:rsidR="00B6105E" w:rsidRPr="00ED2667" w:rsidRDefault="00B6105E" w:rsidP="00ED2667">
      <w:pPr>
        <w:pStyle w:val="Listaszerbekezds"/>
        <w:numPr>
          <w:ilvl w:val="0"/>
          <w:numId w:val="68"/>
        </w:numPr>
        <w:spacing w:after="0" w:line="360" w:lineRule="auto"/>
        <w:ind w:left="851" w:hanging="567"/>
        <w:rPr>
          <w:sz w:val="28"/>
          <w:szCs w:val="28"/>
        </w:rPr>
      </w:pPr>
      <w:r w:rsidRPr="00ED2667">
        <w:rPr>
          <w:sz w:val="28"/>
          <w:szCs w:val="28"/>
        </w:rPr>
        <w:t>Folyamatos egyeztetés az egyes pályázatok témavezetőivel és a támogatást nyújtó szervezetekkel.</w:t>
      </w:r>
    </w:p>
    <w:p w14:paraId="363261FB" w14:textId="77777777" w:rsidR="00B6105E" w:rsidRPr="00ED2667" w:rsidRDefault="00B6105E" w:rsidP="00ED2667">
      <w:pPr>
        <w:pStyle w:val="Listaszerbekezds"/>
        <w:numPr>
          <w:ilvl w:val="0"/>
          <w:numId w:val="68"/>
        </w:numPr>
        <w:spacing w:after="0" w:line="360" w:lineRule="auto"/>
        <w:ind w:left="851" w:hanging="567"/>
        <w:rPr>
          <w:sz w:val="28"/>
          <w:szCs w:val="28"/>
        </w:rPr>
      </w:pPr>
      <w:r w:rsidRPr="00ED2667">
        <w:rPr>
          <w:sz w:val="28"/>
          <w:szCs w:val="28"/>
        </w:rPr>
        <w:t>Pályázatokhoz kapcsolódó általános költség keretekről – ezen belül open access keretekről – negyedéves gyakoriságú kimutatás készítése a főkönyvi könyvelés részére.</w:t>
      </w:r>
    </w:p>
    <w:p w14:paraId="45E5B898" w14:textId="77777777" w:rsidR="00B6105E" w:rsidRPr="00ED2667" w:rsidRDefault="00B6105E" w:rsidP="00ED2667">
      <w:pPr>
        <w:pStyle w:val="Listaszerbekezds"/>
        <w:numPr>
          <w:ilvl w:val="0"/>
          <w:numId w:val="68"/>
        </w:numPr>
        <w:spacing w:after="0" w:line="360" w:lineRule="auto"/>
        <w:ind w:left="851" w:hanging="567"/>
        <w:jc w:val="left"/>
        <w:rPr>
          <w:sz w:val="28"/>
          <w:szCs w:val="28"/>
        </w:rPr>
      </w:pPr>
      <w:r w:rsidRPr="00ED2667">
        <w:rPr>
          <w:sz w:val="28"/>
          <w:szCs w:val="28"/>
        </w:rPr>
        <w:t>Beszámolókhoz szükséges és egyéb statisztikák elkészítése.</w:t>
      </w:r>
    </w:p>
    <w:p w14:paraId="18E773F7" w14:textId="77777777" w:rsidR="00B6105E" w:rsidRPr="00ED2667" w:rsidRDefault="00B6105E" w:rsidP="00ED2667">
      <w:pPr>
        <w:pStyle w:val="Listaszerbekezds"/>
        <w:numPr>
          <w:ilvl w:val="0"/>
          <w:numId w:val="68"/>
        </w:numPr>
        <w:spacing w:after="0" w:line="360" w:lineRule="auto"/>
        <w:ind w:left="851" w:hanging="567"/>
        <w:rPr>
          <w:sz w:val="28"/>
          <w:szCs w:val="28"/>
        </w:rPr>
      </w:pPr>
      <w:r w:rsidRPr="00ED2667">
        <w:rPr>
          <w:sz w:val="28"/>
          <w:szCs w:val="28"/>
        </w:rPr>
        <w:t>Szakterületét érintő tájékoztató anyagokat készít és szóbeli tájékoztatást ad a munkáltató, a munkavállalók és a pályázatvezetők részére.</w:t>
      </w:r>
    </w:p>
    <w:p w14:paraId="02588EEB" w14:textId="77777777" w:rsidR="00B6105E" w:rsidRPr="00ED2667" w:rsidRDefault="00B6105E" w:rsidP="00ED2667">
      <w:pPr>
        <w:pStyle w:val="Listaszerbekezds"/>
        <w:numPr>
          <w:ilvl w:val="0"/>
          <w:numId w:val="68"/>
        </w:numPr>
        <w:spacing w:after="0" w:line="360" w:lineRule="auto"/>
        <w:ind w:left="851" w:hanging="567"/>
        <w:jc w:val="left"/>
        <w:rPr>
          <w:sz w:val="28"/>
          <w:szCs w:val="28"/>
        </w:rPr>
      </w:pPr>
      <w:r w:rsidRPr="00ED2667">
        <w:rPr>
          <w:sz w:val="28"/>
          <w:szCs w:val="28"/>
        </w:rPr>
        <w:t xml:space="preserve">Adatszolgáltatás a költségvetési beszámolókhoz, zárlati feladatokban való részvétel. </w:t>
      </w:r>
    </w:p>
    <w:p w14:paraId="1A6F8C17" w14:textId="77777777" w:rsidR="00B6105E" w:rsidRPr="00ED2667" w:rsidRDefault="00B6105E" w:rsidP="00ED2667">
      <w:pPr>
        <w:pStyle w:val="Listaszerbekezds"/>
        <w:numPr>
          <w:ilvl w:val="0"/>
          <w:numId w:val="68"/>
        </w:numPr>
        <w:spacing w:after="0" w:line="360" w:lineRule="auto"/>
        <w:ind w:left="851" w:hanging="567"/>
        <w:rPr>
          <w:sz w:val="28"/>
          <w:szCs w:val="28"/>
        </w:rPr>
      </w:pPr>
      <w:r w:rsidRPr="00ED2667">
        <w:rPr>
          <w:sz w:val="28"/>
          <w:szCs w:val="28"/>
        </w:rPr>
        <w:t>Részvétel a szakterületét érintő belső szabályzatok és utasítások elkészítésében és aktualizálásában.</w:t>
      </w:r>
    </w:p>
    <w:p w14:paraId="445E031B" w14:textId="77777777" w:rsidR="00B6105E" w:rsidRPr="00ED2667" w:rsidRDefault="00B6105E" w:rsidP="00ED2667">
      <w:pPr>
        <w:pStyle w:val="Listaszerbekezds"/>
        <w:numPr>
          <w:ilvl w:val="0"/>
          <w:numId w:val="68"/>
        </w:numPr>
        <w:spacing w:after="0" w:line="360" w:lineRule="auto"/>
        <w:ind w:left="851" w:hanging="567"/>
        <w:rPr>
          <w:sz w:val="28"/>
          <w:szCs w:val="28"/>
        </w:rPr>
      </w:pPr>
      <w:r w:rsidRPr="00ED2667">
        <w:rPr>
          <w:sz w:val="28"/>
          <w:szCs w:val="28"/>
        </w:rPr>
        <w:t>Feladatai ellátásához szükséges a jogszabályok és belső szabályzatok figyelemmel kísérése, alkalmazása.</w:t>
      </w:r>
    </w:p>
    <w:p w14:paraId="33471605" w14:textId="77777777" w:rsidR="00B6105E" w:rsidRPr="006D1F1B" w:rsidRDefault="00B6105E" w:rsidP="006D1F1B">
      <w:pPr>
        <w:pStyle w:val="Listaszerbekezds"/>
        <w:spacing w:after="0" w:line="360" w:lineRule="auto"/>
        <w:ind w:left="851" w:hanging="284"/>
        <w:rPr>
          <w:bCs/>
          <w:sz w:val="28"/>
          <w:szCs w:val="28"/>
        </w:rPr>
      </w:pPr>
    </w:p>
    <w:p w14:paraId="44A74927" w14:textId="0A522980" w:rsidR="00B6105E" w:rsidRPr="001C7624" w:rsidRDefault="00B6105E" w:rsidP="001C7624">
      <w:pPr>
        <w:pStyle w:val="Listaszerbekezds"/>
        <w:numPr>
          <w:ilvl w:val="2"/>
          <w:numId w:val="48"/>
        </w:numPr>
        <w:spacing w:after="0" w:line="360" w:lineRule="auto"/>
        <w:ind w:left="284" w:firstLine="0"/>
        <w:outlineLvl w:val="2"/>
        <w:rPr>
          <w:rFonts w:eastAsia="Garamond"/>
          <w:b/>
          <w:bCs/>
          <w:sz w:val="32"/>
          <w:szCs w:val="32"/>
        </w:rPr>
      </w:pPr>
      <w:bookmarkStart w:id="21" w:name="_Toc170660513"/>
      <w:r w:rsidRPr="001C7624">
        <w:rPr>
          <w:b/>
          <w:bCs/>
          <w:sz w:val="32"/>
          <w:szCs w:val="32"/>
        </w:rPr>
        <w:t>Bér- és munkaügyi referens</w:t>
      </w:r>
      <w:bookmarkEnd w:id="21"/>
    </w:p>
    <w:p w14:paraId="0D0ED750" w14:textId="77777777" w:rsidR="00793CED" w:rsidRPr="006D1F1B" w:rsidRDefault="00793CED" w:rsidP="006D1F1B">
      <w:pPr>
        <w:pStyle w:val="Listaszerbekezds"/>
        <w:spacing w:after="0" w:line="360" w:lineRule="auto"/>
        <w:ind w:left="851" w:hanging="284"/>
        <w:rPr>
          <w:rFonts w:eastAsia="Garamond"/>
          <w:sz w:val="28"/>
          <w:szCs w:val="28"/>
        </w:rPr>
      </w:pPr>
    </w:p>
    <w:p w14:paraId="17E1333E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Ellátja az alkalmazottak be- és kiléptetésével kapcsolatos teendőket, munkaviszony létesítési, módosítási, megszüntetési feladatokat. Ennek során elkészíti az adatfelvételi lapot, kiállítja a munkaviszony létesítő (munkaszerződés, kinevezés stb.), a munkaviszony módosító (szerződéshosszabbítás, átsorolások stb.) és a munkaviszony megszüntető (elszámoló lap stb.) okiratokat. A dolgozók személyi adataiban bekövetkező változásokat, módosításokat nyomon követi. Gondoskodik a felsorolt dokumentumok KIRA program keretében történő rögzítéséről és a bérszámfejtő hely felé történő papír alapú és elektronikus továbbításáról.</w:t>
      </w:r>
    </w:p>
    <w:p w14:paraId="35778872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Ellátja a központi illetményszámfejtés rendszerében a Kutatóközpontra delegált feladatokat.</w:t>
      </w:r>
    </w:p>
    <w:p w14:paraId="45BA5CB9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Gondoskodik az adó- és társadalombiztosítási feladatok elvégzéséhez szükséges nyilatkozatok, nyomtatványok, űrlapok előkészítéséről, összegyűjtéséről és továbbításáról a MÁK felé.</w:t>
      </w:r>
    </w:p>
    <w:p w14:paraId="198400D9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Ellátja a személyi jövedelemadózással kapcsolatos intézményi feladatokat.</w:t>
      </w:r>
    </w:p>
    <w:p w14:paraId="78213DED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Szakterületét érintő tájékoztató anyagokat készít és szóbeli tájékoztatást ad a munkáltató és a munkavállalók részére.</w:t>
      </w:r>
    </w:p>
    <w:p w14:paraId="2E5196AC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Kezeli és megőrzi a dolgozók személyi és munkaügyi iratait. Naprakészen vezeti a személyi anyagokat.</w:t>
      </w:r>
    </w:p>
    <w:p w14:paraId="0B0E1BC8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Gondoskodik a dolgozók nem rendszeres-, változó bérének és távollétadatainak jelentéséről a Magyar Államkincstár felé.</w:t>
      </w:r>
    </w:p>
    <w:p w14:paraId="374C6C39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Megállapítja, nyilvántartja, karbantartja a KIRA rendszerben a dolgozók szabadságát.</w:t>
      </w:r>
    </w:p>
    <w:p w14:paraId="09E092C3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Munkáltatói, jövedelemigazolásokat ad ki, kérésre a dolgozók részére.</w:t>
      </w:r>
    </w:p>
    <w:p w14:paraId="076B0455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>Az alkalmazottak besorolásához, jubileumi jutalmához szükséges szolgálati idők számítógépes nyilvántartása, átsorolások előkészítése.</w:t>
      </w:r>
    </w:p>
    <w:p w14:paraId="2F91DAEA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 megbízási díjak számfejtése, utalásra való előkészítése.</w:t>
      </w:r>
    </w:p>
    <w:p w14:paraId="09881907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A szükséges adatszolgáltatás időbeni elkészítése.</w:t>
      </w:r>
    </w:p>
    <w:p w14:paraId="4534E919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A TB ellátásokhoz kapcsolódó anyagok begyűjtése és továbbítása a számfejtő hely felé.</w:t>
      </w:r>
    </w:p>
    <w:p w14:paraId="19DF4FD5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Hatóságok felé történő adatszolgáltatás.</w:t>
      </w:r>
    </w:p>
    <w:p w14:paraId="27065980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Beszámolókhoz szükséges statisztikák, táblázatok, űrlapok elkészítése.</w:t>
      </w:r>
    </w:p>
    <w:p w14:paraId="39A4430A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Pályázati elszámolásokhoz személyi-, bérügyi listák készítése, fiatal kutatói pályázati elszámolások elkészítése.</w:t>
      </w:r>
    </w:p>
    <w:p w14:paraId="6DACB1AB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Havi könyvelési feladás (bérfeladás) előkészítése, egyeztetési feladatok jogszabályban előírt módon történő elvégzése.</w:t>
      </w:r>
    </w:p>
    <w:p w14:paraId="1528E190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Négy évre vonatkozó személyi előirányzat felhasználási terv elkészítése és folyamatos aktualizálása (előzetes kötelezettség vállaláshoz) szervezeti egységenkénti és Kutatóközponti szinten.</w:t>
      </w:r>
    </w:p>
    <w:p w14:paraId="5C620F47" w14:textId="77777777" w:rsidR="00B6105E" w:rsidRPr="006D1F1B" w:rsidRDefault="00B6105E" w:rsidP="00ED2667">
      <w:pPr>
        <w:numPr>
          <w:ilvl w:val="0"/>
          <w:numId w:val="69"/>
        </w:numPr>
        <w:spacing w:after="0" w:line="360" w:lineRule="auto"/>
        <w:ind w:left="851" w:hanging="567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Részt vesz a humánpolitikai területet érintő belső szabályozások és utasítások előkészítésében és aktualizálásában.</w:t>
      </w:r>
    </w:p>
    <w:p w14:paraId="38F0F8F3" w14:textId="77777777" w:rsidR="00B6105E" w:rsidRPr="006D1F1B" w:rsidRDefault="00B6105E" w:rsidP="00ED2667">
      <w:pPr>
        <w:pStyle w:val="Csakszveg"/>
        <w:numPr>
          <w:ilvl w:val="0"/>
          <w:numId w:val="69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1F1B">
        <w:rPr>
          <w:rFonts w:ascii="Times New Roman" w:hAnsi="Times New Roman" w:cs="Times New Roman"/>
          <w:sz w:val="28"/>
          <w:szCs w:val="28"/>
        </w:rPr>
        <w:t xml:space="preserve">Feladatai ellátásához szükséges a jogszabályok és belső szabályzatok figyelemmel kísérése, alkalmazása. </w:t>
      </w:r>
    </w:p>
    <w:p w14:paraId="5F4E7EE0" w14:textId="77777777" w:rsidR="00B6105E" w:rsidRPr="006D1F1B" w:rsidRDefault="00B6105E" w:rsidP="006D1F1B">
      <w:pPr>
        <w:pStyle w:val="Listaszerbekezds"/>
        <w:spacing w:after="0" w:line="360" w:lineRule="auto"/>
        <w:ind w:left="851" w:hanging="284"/>
        <w:rPr>
          <w:rFonts w:eastAsia="Garamond"/>
          <w:sz w:val="28"/>
          <w:szCs w:val="28"/>
        </w:rPr>
      </w:pPr>
    </w:p>
    <w:p w14:paraId="77D81FA8" w14:textId="042A4866" w:rsidR="00B6105E" w:rsidRPr="001C7624" w:rsidRDefault="00B6105E" w:rsidP="001C7624">
      <w:pPr>
        <w:pStyle w:val="Listaszerbekezds"/>
        <w:numPr>
          <w:ilvl w:val="2"/>
          <w:numId w:val="48"/>
        </w:numPr>
        <w:spacing w:after="0" w:line="360" w:lineRule="auto"/>
        <w:ind w:left="284" w:firstLine="0"/>
        <w:outlineLvl w:val="2"/>
        <w:rPr>
          <w:rFonts w:eastAsia="Garamond"/>
          <w:b/>
          <w:bCs/>
          <w:sz w:val="32"/>
          <w:szCs w:val="32"/>
        </w:rPr>
      </w:pPr>
      <w:bookmarkStart w:id="22" w:name="_Toc170660514"/>
      <w:r w:rsidRPr="001C7624">
        <w:rPr>
          <w:b/>
          <w:bCs/>
          <w:sz w:val="32"/>
          <w:szCs w:val="32"/>
        </w:rPr>
        <w:t>HR munkatárs</w:t>
      </w:r>
      <w:bookmarkEnd w:id="22"/>
    </w:p>
    <w:p w14:paraId="65282CEC" w14:textId="77777777" w:rsidR="00793CED" w:rsidRPr="006D1F1B" w:rsidRDefault="00793CED" w:rsidP="006D1F1B">
      <w:pPr>
        <w:pStyle w:val="Listaszerbekezds"/>
        <w:spacing w:after="0" w:line="360" w:lineRule="auto"/>
        <w:ind w:firstLine="0"/>
        <w:rPr>
          <w:rFonts w:eastAsia="Garamond"/>
          <w:sz w:val="28"/>
          <w:szCs w:val="28"/>
        </w:rPr>
      </w:pPr>
    </w:p>
    <w:p w14:paraId="34C8A144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Ellátja a munkaügyi dokumentáció előkészítését és nyilvántartását (munkaszerződések, többletfeladatok, megbízási szerződések, önkéntes szerződések, fogadási megállapodások, tanulmányi szerződések)</w:t>
      </w:r>
    </w:p>
    <w:p w14:paraId="0FDF7CD5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A többletfeladatokhoz és megbízási szerződésekhez kapcsolód teljesítésigazolások elkészítése.</w:t>
      </w:r>
    </w:p>
    <w:p w14:paraId="0BC4A3AA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 xml:space="preserve">Munkaidőnyilvántartó rendszer kezelése, jelenléti ívek nyilvántartása. </w:t>
      </w:r>
    </w:p>
    <w:p w14:paraId="11C771A6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 xml:space="preserve">A munkaügyi dokumentumok teljeskörű iktatása. </w:t>
      </w:r>
    </w:p>
    <w:p w14:paraId="2B5FAC52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 xml:space="preserve">Részt vesz a munkaerő kiválasztási folyamatban (toborzás/kiválasztás). </w:t>
      </w:r>
    </w:p>
    <w:p w14:paraId="1062966A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Munkájával segíti az új munkavállalók munkaviszony létesítését, bevezetését és betanítását.</w:t>
      </w:r>
    </w:p>
    <w:p w14:paraId="31312512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Belépéshez kapcsolódó dokumentumok előkészítése.</w:t>
      </w:r>
    </w:p>
    <w:p w14:paraId="4567DEBB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Gondoskodik a külföldi munkavállalókkal kapcsolatos munkaügyi ügyintézésről, felveszi a kapcsolatot az alábbi hivatalos szervekkel: Bevándorlási Hivatal, Idegenrendészet, NAV, NEAK.</w:t>
      </w:r>
    </w:p>
    <w:p w14:paraId="3CD898CE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Részt vesz a kiléptetések lebonyolításában.</w:t>
      </w:r>
    </w:p>
    <w:p w14:paraId="5C6AEDC0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Kilépéshez kapcsolódó dokumentumok előkészítése.</w:t>
      </w:r>
    </w:p>
    <w:p w14:paraId="0D2FD391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Nyilvántartást vezet a belépő/kilépő munkatársakról.</w:t>
      </w:r>
    </w:p>
    <w:p w14:paraId="7ED41BF7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Kijelölések előkészítése, nyilvántartása.</w:t>
      </w:r>
    </w:p>
    <w:p w14:paraId="2A41DF13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Ellátja a napi munkaügyi feladatokat és az ahhoz kapcsolódó adminisztrációs feladatokat.</w:t>
      </w:r>
    </w:p>
    <w:p w14:paraId="3C17979F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Segíti a munkaerő-képzést, részt vesz a továbbképzés megtervezésében, koordinálásában.</w:t>
      </w:r>
    </w:p>
    <w:p w14:paraId="70207FAF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rPr>
          <w:sz w:val="28"/>
          <w:szCs w:val="28"/>
        </w:rPr>
      </w:pPr>
      <w:r w:rsidRPr="006D1F1B">
        <w:rPr>
          <w:sz w:val="28"/>
          <w:szCs w:val="28"/>
        </w:rPr>
        <w:t>Szakterületét érintő tájékoztató anyagokat készít és szóbeli tájékoztatást ad a munkáltató és a munkavállalók részére.</w:t>
      </w:r>
    </w:p>
    <w:p w14:paraId="29CF3D02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Részt vesz a humánpolitikai területet érintő belső szabályozások és utasítások előkészítésében és aktualizálásában.</w:t>
      </w:r>
    </w:p>
    <w:p w14:paraId="0E6446E1" w14:textId="77777777" w:rsidR="00B6105E" w:rsidRPr="006D1F1B" w:rsidRDefault="00B6105E" w:rsidP="00ED2667">
      <w:pPr>
        <w:numPr>
          <w:ilvl w:val="0"/>
          <w:numId w:val="66"/>
        </w:numPr>
        <w:spacing w:after="0" w:line="360" w:lineRule="auto"/>
        <w:ind w:left="851" w:hanging="709"/>
        <w:jc w:val="left"/>
        <w:rPr>
          <w:sz w:val="28"/>
          <w:szCs w:val="28"/>
        </w:rPr>
      </w:pPr>
      <w:r w:rsidRPr="006D1F1B">
        <w:rPr>
          <w:sz w:val="28"/>
          <w:szCs w:val="28"/>
        </w:rPr>
        <w:t>Részvétel az egész szervezetet/intézetet érintő események szervezésében, lebonyolításában.</w:t>
      </w:r>
    </w:p>
    <w:p w14:paraId="37FFCE5A" w14:textId="77777777" w:rsidR="00B6105E" w:rsidRPr="006D1F1B" w:rsidRDefault="00B6105E" w:rsidP="00ED2667">
      <w:pPr>
        <w:pStyle w:val="Csakszveg"/>
        <w:numPr>
          <w:ilvl w:val="0"/>
          <w:numId w:val="66"/>
        </w:numPr>
        <w:spacing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F1B">
        <w:rPr>
          <w:rFonts w:ascii="Times New Roman" w:hAnsi="Times New Roman" w:cs="Times New Roman"/>
          <w:sz w:val="28"/>
          <w:szCs w:val="28"/>
        </w:rPr>
        <w:t>Feladatai ellátásához szükséges a jogszabályok és belső szabályzatok figyelemmel kísérése, alkalmazása.</w:t>
      </w:r>
    </w:p>
    <w:p w14:paraId="5BFDC1A0" w14:textId="77777777" w:rsidR="00B6105E" w:rsidRPr="006D1F1B" w:rsidRDefault="00B6105E" w:rsidP="006D1F1B">
      <w:pPr>
        <w:pStyle w:val="Listaszerbekezds"/>
        <w:spacing w:after="0" w:line="360" w:lineRule="auto"/>
        <w:ind w:firstLine="0"/>
        <w:rPr>
          <w:rFonts w:eastAsia="Garamond"/>
          <w:sz w:val="28"/>
          <w:szCs w:val="28"/>
        </w:rPr>
      </w:pPr>
    </w:p>
    <w:p w14:paraId="57921CFE" w14:textId="77777777" w:rsidR="00B6105E" w:rsidRPr="006D1F1B" w:rsidRDefault="00B6105E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127F65BD" w14:textId="77777777" w:rsidR="00F121D3" w:rsidRPr="006D1F1B" w:rsidRDefault="00F121D3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6E52742C" w14:textId="77777777" w:rsidR="00344E14" w:rsidRPr="001C7624" w:rsidRDefault="00344E14" w:rsidP="006D1F1B">
      <w:pPr>
        <w:pStyle w:val="Cmsor1"/>
        <w:spacing w:after="0" w:line="360" w:lineRule="auto"/>
        <w:jc w:val="left"/>
        <w:rPr>
          <w:b/>
          <w:szCs w:val="36"/>
        </w:rPr>
      </w:pPr>
      <w:bookmarkStart w:id="23" w:name="_Toc170660515"/>
      <w:r w:rsidRPr="001C7624">
        <w:rPr>
          <w:b/>
          <w:szCs w:val="36"/>
        </w:rPr>
        <w:lastRenderedPageBreak/>
        <w:t>4.</w:t>
      </w:r>
      <w:r w:rsidRPr="001C7624">
        <w:rPr>
          <w:b/>
          <w:szCs w:val="36"/>
        </w:rPr>
        <w:tab/>
        <w:t>Kapcsolattartás a Kutatóközpont felső vezetőivel</w:t>
      </w:r>
      <w:bookmarkEnd w:id="23"/>
    </w:p>
    <w:p w14:paraId="13A1F609" w14:textId="77777777" w:rsidR="00344E14" w:rsidRPr="006D1F1B" w:rsidRDefault="00344E14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341C2AAE" w14:textId="5AA3D968" w:rsidR="007E07B7" w:rsidRPr="00A77DAA" w:rsidRDefault="00BF1096" w:rsidP="00A77DAA">
      <w:pPr>
        <w:pStyle w:val="Cmsor2"/>
        <w:spacing w:after="0" w:line="360" w:lineRule="auto"/>
        <w:ind w:left="142" w:right="0"/>
        <w:rPr>
          <w:b/>
          <w:bCs/>
          <w:sz w:val="32"/>
          <w:szCs w:val="32"/>
        </w:rPr>
      </w:pPr>
      <w:bookmarkStart w:id="24" w:name="_Toc170660516"/>
      <w:r w:rsidRPr="00A77DAA">
        <w:rPr>
          <w:b/>
          <w:bCs/>
          <w:sz w:val="32"/>
          <w:szCs w:val="32"/>
        </w:rPr>
        <w:t>4.1</w:t>
      </w:r>
      <w:r w:rsidRPr="00A77DAA">
        <w:rPr>
          <w:b/>
          <w:bCs/>
          <w:sz w:val="32"/>
          <w:szCs w:val="32"/>
        </w:rPr>
        <w:tab/>
      </w:r>
      <w:r w:rsidR="007E07B7" w:rsidRPr="00A77DAA">
        <w:rPr>
          <w:b/>
          <w:bCs/>
          <w:sz w:val="32"/>
          <w:szCs w:val="32"/>
        </w:rPr>
        <w:t>A Kutatóközpont felső vezetői</w:t>
      </w:r>
      <w:bookmarkEnd w:id="24"/>
      <w:r w:rsidRPr="00A77DAA">
        <w:rPr>
          <w:b/>
          <w:bCs/>
          <w:sz w:val="32"/>
          <w:szCs w:val="32"/>
        </w:rPr>
        <w:t> </w:t>
      </w:r>
    </w:p>
    <w:p w14:paraId="3D159BE8" w14:textId="77777777" w:rsidR="007E07B7" w:rsidRPr="006D1F1B" w:rsidRDefault="007E07B7" w:rsidP="006D1F1B">
      <w:pPr>
        <w:spacing w:line="360" w:lineRule="auto"/>
        <w:rPr>
          <w:sz w:val="28"/>
          <w:szCs w:val="28"/>
        </w:rPr>
      </w:pPr>
    </w:p>
    <w:p w14:paraId="670E9FCF" w14:textId="450A741F" w:rsidR="00344E14" w:rsidRPr="006D1F1B" w:rsidRDefault="00BF1096" w:rsidP="00A77DAA">
      <w:pPr>
        <w:spacing w:line="360" w:lineRule="auto"/>
        <w:ind w:left="0"/>
        <w:rPr>
          <w:rFonts w:eastAsia="Garamond"/>
          <w:sz w:val="28"/>
          <w:szCs w:val="28"/>
        </w:rPr>
      </w:pPr>
      <w:r w:rsidRPr="006D1F1B">
        <w:rPr>
          <w:sz w:val="28"/>
          <w:szCs w:val="28"/>
        </w:rPr>
        <w:t xml:space="preserve">A Kutatóközpont felső vezetői a </w:t>
      </w:r>
      <w:r w:rsidR="007249DE" w:rsidRPr="006D1F1B">
        <w:rPr>
          <w:sz w:val="28"/>
          <w:szCs w:val="28"/>
        </w:rPr>
        <w:t>f</w:t>
      </w:r>
      <w:r w:rsidRPr="006D1F1B">
        <w:rPr>
          <w:sz w:val="28"/>
          <w:szCs w:val="28"/>
        </w:rPr>
        <w:t xml:space="preserve">őigazgató, a </w:t>
      </w:r>
      <w:r w:rsidR="007249DE" w:rsidRPr="006D1F1B">
        <w:rPr>
          <w:sz w:val="28"/>
          <w:szCs w:val="28"/>
        </w:rPr>
        <w:t>f</w:t>
      </w:r>
      <w:r w:rsidRPr="006D1F1B">
        <w:rPr>
          <w:sz w:val="28"/>
          <w:szCs w:val="28"/>
        </w:rPr>
        <w:t xml:space="preserve">őigazgató-helyettes akikkel a közvetlen kapcsolatot a </w:t>
      </w:r>
      <w:r w:rsidR="007249DE" w:rsidRPr="006D1F1B">
        <w:rPr>
          <w:sz w:val="28"/>
          <w:szCs w:val="28"/>
        </w:rPr>
        <w:t>g</w:t>
      </w:r>
      <w:r w:rsidRPr="006D1F1B">
        <w:rPr>
          <w:sz w:val="28"/>
          <w:szCs w:val="28"/>
        </w:rPr>
        <w:t xml:space="preserve">azdasági </w:t>
      </w:r>
      <w:r w:rsidR="007249DE" w:rsidRPr="006D1F1B">
        <w:rPr>
          <w:sz w:val="28"/>
          <w:szCs w:val="28"/>
        </w:rPr>
        <w:t>v</w:t>
      </w:r>
      <w:r w:rsidRPr="006D1F1B">
        <w:rPr>
          <w:sz w:val="28"/>
          <w:szCs w:val="28"/>
        </w:rPr>
        <w:t>ezető tartja.</w:t>
      </w:r>
    </w:p>
    <w:p w14:paraId="2177F847" w14:textId="77777777" w:rsidR="00BF1096" w:rsidRPr="006D1F1B" w:rsidRDefault="00BF1096" w:rsidP="006D1F1B">
      <w:pPr>
        <w:tabs>
          <w:tab w:val="left" w:pos="284"/>
        </w:tabs>
        <w:spacing w:after="0" w:line="360" w:lineRule="auto"/>
        <w:ind w:left="284" w:hanging="284"/>
        <w:rPr>
          <w:b/>
          <w:sz w:val="28"/>
          <w:szCs w:val="28"/>
        </w:rPr>
      </w:pPr>
    </w:p>
    <w:p w14:paraId="4FE6AD8B" w14:textId="77777777" w:rsidR="00F121D3" w:rsidRPr="006D1F1B" w:rsidRDefault="00F121D3" w:rsidP="006D1F1B">
      <w:pPr>
        <w:tabs>
          <w:tab w:val="left" w:pos="284"/>
        </w:tabs>
        <w:spacing w:after="0" w:line="360" w:lineRule="auto"/>
        <w:ind w:left="284" w:hanging="284"/>
        <w:rPr>
          <w:b/>
          <w:sz w:val="28"/>
          <w:szCs w:val="28"/>
        </w:rPr>
      </w:pPr>
    </w:p>
    <w:p w14:paraId="0D1CE16F" w14:textId="66E95BE9" w:rsidR="00344E14" w:rsidRPr="00A77DAA" w:rsidRDefault="00344E14" w:rsidP="006D1F1B">
      <w:pPr>
        <w:pStyle w:val="Cmsor1"/>
        <w:spacing w:after="0" w:line="360" w:lineRule="auto"/>
        <w:jc w:val="both"/>
        <w:rPr>
          <w:b/>
          <w:szCs w:val="36"/>
        </w:rPr>
      </w:pPr>
      <w:bookmarkStart w:id="25" w:name="_Toc170660517"/>
      <w:r w:rsidRPr="00A77DAA">
        <w:rPr>
          <w:b/>
          <w:szCs w:val="36"/>
        </w:rPr>
        <w:t>5.</w:t>
      </w:r>
      <w:r w:rsidRPr="00A77DAA">
        <w:rPr>
          <w:b/>
          <w:szCs w:val="36"/>
        </w:rPr>
        <w:tab/>
        <w:t>Kapcsolattartás a Kutatóközponton kívüli szervekkel, kutatóintézetekkel és a Kutatóközponton belüli más szervezeti egységeivel</w:t>
      </w:r>
      <w:bookmarkEnd w:id="25"/>
    </w:p>
    <w:p w14:paraId="506C9918" w14:textId="14B96D0E" w:rsidR="00344E14" w:rsidRPr="006D1F1B" w:rsidRDefault="00344E14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28997958" w14:textId="5F633A87" w:rsidR="00381ECF" w:rsidRPr="006D1F1B" w:rsidRDefault="00381ECF" w:rsidP="00A77DAA">
      <w:pPr>
        <w:spacing w:after="0" w:line="360" w:lineRule="auto"/>
        <w:ind w:left="0" w:firstLine="0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 xml:space="preserve">A </w:t>
      </w:r>
      <w:r w:rsidR="007249DE" w:rsidRPr="006D1F1B">
        <w:rPr>
          <w:sz w:val="28"/>
          <w:szCs w:val="28"/>
        </w:rPr>
        <w:t>g</w:t>
      </w:r>
      <w:r w:rsidR="00BF1096" w:rsidRPr="006D1F1B">
        <w:rPr>
          <w:sz w:val="28"/>
          <w:szCs w:val="28"/>
        </w:rPr>
        <w:t xml:space="preserve">azdasági </w:t>
      </w:r>
      <w:r w:rsidR="007249DE" w:rsidRPr="006D1F1B">
        <w:rPr>
          <w:sz w:val="28"/>
          <w:szCs w:val="28"/>
        </w:rPr>
        <w:t>v</w:t>
      </w:r>
      <w:r w:rsidR="00BF1096" w:rsidRPr="006D1F1B">
        <w:rPr>
          <w:sz w:val="28"/>
          <w:szCs w:val="28"/>
        </w:rPr>
        <w:t xml:space="preserve">ezető </w:t>
      </w:r>
      <w:r w:rsidR="007249DE" w:rsidRPr="006D1F1B">
        <w:rPr>
          <w:sz w:val="28"/>
          <w:szCs w:val="28"/>
        </w:rPr>
        <w:t xml:space="preserve">a </w:t>
      </w:r>
      <w:r w:rsidR="00816005" w:rsidRPr="006D1F1B">
        <w:rPr>
          <w:rFonts w:eastAsia="Garamond"/>
          <w:sz w:val="28"/>
          <w:szCs w:val="28"/>
        </w:rPr>
        <w:t>HUN-REN CSFK</w:t>
      </w:r>
      <w:r w:rsidRPr="006D1F1B">
        <w:rPr>
          <w:rFonts w:eastAsia="Garamond"/>
          <w:sz w:val="28"/>
          <w:szCs w:val="28"/>
        </w:rPr>
        <w:t xml:space="preserve"> </w:t>
      </w:r>
      <w:r w:rsidR="001C2F87" w:rsidRPr="006D1F1B">
        <w:rPr>
          <w:rFonts w:eastAsia="Garamond"/>
          <w:sz w:val="28"/>
          <w:szCs w:val="28"/>
        </w:rPr>
        <w:t>gazdasági ügyeiben az irányító szerv, hatóságok, más szervek és magánszemélyek előtti képvis</w:t>
      </w:r>
      <w:r w:rsidR="007249DE" w:rsidRPr="006D1F1B">
        <w:rPr>
          <w:rFonts w:eastAsia="Garamond"/>
          <w:sz w:val="28"/>
          <w:szCs w:val="28"/>
        </w:rPr>
        <w:t>e</w:t>
      </w:r>
      <w:r w:rsidR="001C2F87" w:rsidRPr="006D1F1B">
        <w:rPr>
          <w:rFonts w:eastAsia="Garamond"/>
          <w:sz w:val="28"/>
          <w:szCs w:val="28"/>
        </w:rPr>
        <w:t>letet lát el.</w:t>
      </w:r>
    </w:p>
    <w:p w14:paraId="27A07B08" w14:textId="77777777" w:rsidR="001C2F87" w:rsidRPr="006D1F1B" w:rsidRDefault="001C2F87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08FAB26F" w14:textId="77777777" w:rsidR="00F121D3" w:rsidRPr="006D1F1B" w:rsidRDefault="00F121D3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6249DE3E" w14:textId="77777777" w:rsidR="00344E14" w:rsidRPr="00A77DAA" w:rsidRDefault="00344E14" w:rsidP="006D1F1B">
      <w:pPr>
        <w:pStyle w:val="Cmsor1"/>
        <w:spacing w:after="0" w:line="360" w:lineRule="auto"/>
        <w:jc w:val="both"/>
        <w:rPr>
          <w:b/>
          <w:szCs w:val="36"/>
        </w:rPr>
      </w:pPr>
      <w:bookmarkStart w:id="26" w:name="_Toc170660518"/>
      <w:r w:rsidRPr="00A77DAA">
        <w:rPr>
          <w:b/>
          <w:szCs w:val="36"/>
        </w:rPr>
        <w:t>6.</w:t>
      </w:r>
      <w:r w:rsidRPr="00A77DAA">
        <w:rPr>
          <w:b/>
          <w:szCs w:val="36"/>
        </w:rPr>
        <w:tab/>
        <w:t>Kiadmányozási jog</w:t>
      </w:r>
      <w:bookmarkEnd w:id="26"/>
    </w:p>
    <w:p w14:paraId="77443A02" w14:textId="1214B8CA" w:rsidR="00344E14" w:rsidRPr="006D1F1B" w:rsidRDefault="00344E14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4001E8B0" w14:textId="3BD77C57" w:rsidR="001C2F87" w:rsidRPr="006D1F1B" w:rsidRDefault="001C2F87" w:rsidP="00A77DAA">
      <w:pPr>
        <w:spacing w:after="0" w:line="360" w:lineRule="auto"/>
        <w:ind w:left="0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 xml:space="preserve">A </w:t>
      </w:r>
      <w:r w:rsidR="00816005" w:rsidRPr="006D1F1B">
        <w:rPr>
          <w:rFonts w:eastAsia="Garamond"/>
          <w:sz w:val="28"/>
          <w:szCs w:val="28"/>
        </w:rPr>
        <w:t>HUN-REN CSFK</w:t>
      </w:r>
      <w:r w:rsidRPr="006D1F1B">
        <w:rPr>
          <w:rFonts w:eastAsia="Garamond"/>
          <w:sz w:val="28"/>
          <w:szCs w:val="28"/>
        </w:rPr>
        <w:t xml:space="preserve"> szervezeti és működési szabályzatának megfelelően munkáltatói, kötelezettségvállalási-, ellenjegyzési, utalványozási és szakmai teljesítésigazolási jogköröket gyakorol.</w:t>
      </w:r>
    </w:p>
    <w:p w14:paraId="4C623224" w14:textId="77777777" w:rsidR="001C2F87" w:rsidRPr="006D1F1B" w:rsidRDefault="001C2F87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5F13DB31" w14:textId="77777777" w:rsidR="00F121D3" w:rsidRPr="006D1F1B" w:rsidRDefault="00F121D3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0E3AAC68" w14:textId="77777777" w:rsidR="00344E14" w:rsidRPr="00A77DAA" w:rsidRDefault="00344E14" w:rsidP="006D1F1B">
      <w:pPr>
        <w:pStyle w:val="Cmsor1"/>
        <w:spacing w:after="0" w:line="360" w:lineRule="auto"/>
        <w:jc w:val="both"/>
        <w:rPr>
          <w:b/>
          <w:szCs w:val="36"/>
        </w:rPr>
      </w:pPr>
      <w:bookmarkStart w:id="27" w:name="_Toc170660519"/>
      <w:r w:rsidRPr="00A77DAA">
        <w:rPr>
          <w:b/>
          <w:szCs w:val="36"/>
        </w:rPr>
        <w:t>7.</w:t>
      </w:r>
      <w:r w:rsidRPr="00A77DAA">
        <w:rPr>
          <w:b/>
          <w:szCs w:val="36"/>
        </w:rPr>
        <w:tab/>
        <w:t>Szerződéskötés, kötelezettségvállalás, utalványozás</w:t>
      </w:r>
      <w:bookmarkEnd w:id="27"/>
    </w:p>
    <w:p w14:paraId="562B00D6" w14:textId="0F4E3B98" w:rsidR="00344E14" w:rsidRPr="006D1F1B" w:rsidRDefault="00344E14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619445B7" w14:textId="4BD0651D" w:rsidR="00F121D3" w:rsidRPr="00A77DAA" w:rsidRDefault="001C2F87" w:rsidP="00A77DAA">
      <w:pPr>
        <w:pStyle w:val="Cmsor2"/>
        <w:spacing w:after="0" w:line="360" w:lineRule="auto"/>
        <w:ind w:left="142" w:right="0"/>
        <w:rPr>
          <w:rFonts w:eastAsia="Garamond"/>
          <w:b/>
          <w:bCs/>
          <w:sz w:val="32"/>
          <w:szCs w:val="32"/>
        </w:rPr>
      </w:pPr>
      <w:bookmarkStart w:id="28" w:name="_Toc170660520"/>
      <w:r w:rsidRPr="00A77DAA">
        <w:rPr>
          <w:rFonts w:eastAsia="Garamond"/>
          <w:b/>
          <w:bCs/>
          <w:sz w:val="32"/>
          <w:szCs w:val="32"/>
        </w:rPr>
        <w:lastRenderedPageBreak/>
        <w:t xml:space="preserve">7.1. </w:t>
      </w:r>
      <w:r w:rsidR="00F121D3" w:rsidRPr="00A77DAA">
        <w:rPr>
          <w:rFonts w:eastAsia="Garamond"/>
          <w:b/>
          <w:bCs/>
          <w:sz w:val="32"/>
          <w:szCs w:val="32"/>
        </w:rPr>
        <w:t xml:space="preserve"> Pénzügyi ellenjegyzés</w:t>
      </w:r>
      <w:bookmarkEnd w:id="28"/>
    </w:p>
    <w:p w14:paraId="3AFC3FC7" w14:textId="77777777" w:rsidR="00F121D3" w:rsidRPr="006D1F1B" w:rsidRDefault="00F121D3" w:rsidP="006D1F1B">
      <w:pPr>
        <w:spacing w:after="0" w:line="360" w:lineRule="auto"/>
        <w:ind w:left="426" w:hanging="383"/>
        <w:rPr>
          <w:rFonts w:eastAsia="Garamond"/>
          <w:sz w:val="28"/>
          <w:szCs w:val="28"/>
        </w:rPr>
      </w:pPr>
    </w:p>
    <w:p w14:paraId="4750DD8E" w14:textId="14C3EA32" w:rsidR="001C2F87" w:rsidRPr="006D1F1B" w:rsidRDefault="001C2F87" w:rsidP="00A77DAA">
      <w:pPr>
        <w:spacing w:after="0" w:line="360" w:lineRule="auto"/>
        <w:ind w:left="0" w:firstLine="0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 xml:space="preserve">A </w:t>
      </w:r>
      <w:r w:rsidR="00816005" w:rsidRPr="006D1F1B">
        <w:rPr>
          <w:rFonts w:eastAsia="Garamond"/>
          <w:sz w:val="28"/>
          <w:szCs w:val="28"/>
        </w:rPr>
        <w:t>HUN-REN CSFK</w:t>
      </w:r>
      <w:r w:rsidRPr="006D1F1B">
        <w:rPr>
          <w:rFonts w:eastAsia="Garamond"/>
          <w:sz w:val="28"/>
          <w:szCs w:val="28"/>
        </w:rPr>
        <w:t xml:space="preserve"> pénzügyi ellenjegyzése szükséges minden, a vonatkozó államháztartási jogszabályban meghatározott okirat kiállításához, így:</w:t>
      </w:r>
    </w:p>
    <w:p w14:paraId="1817930E" w14:textId="40595B7B" w:rsidR="001C2F87" w:rsidRPr="00ED2667" w:rsidRDefault="001C2F87" w:rsidP="00ED2667">
      <w:pPr>
        <w:pStyle w:val="Listaszerbekezds"/>
        <w:numPr>
          <w:ilvl w:val="0"/>
          <w:numId w:val="65"/>
        </w:numPr>
        <w:spacing w:after="0" w:line="360" w:lineRule="auto"/>
        <w:ind w:left="851" w:hanging="567"/>
        <w:rPr>
          <w:rFonts w:eastAsia="Garamond"/>
          <w:sz w:val="28"/>
          <w:szCs w:val="28"/>
        </w:rPr>
      </w:pPr>
      <w:r w:rsidRPr="00ED2667">
        <w:rPr>
          <w:rFonts w:eastAsia="Garamond"/>
          <w:sz w:val="28"/>
          <w:szCs w:val="28"/>
        </w:rPr>
        <w:t xml:space="preserve">a </w:t>
      </w:r>
      <w:r w:rsidR="00816005" w:rsidRPr="00ED2667">
        <w:rPr>
          <w:rFonts w:eastAsia="Garamond"/>
          <w:sz w:val="28"/>
          <w:szCs w:val="28"/>
        </w:rPr>
        <w:t>HUN-REN CSFK</w:t>
      </w:r>
      <w:r w:rsidRPr="00ED2667">
        <w:rPr>
          <w:rFonts w:eastAsia="Garamond"/>
          <w:sz w:val="28"/>
          <w:szCs w:val="28"/>
        </w:rPr>
        <w:t xml:space="preserve"> jóváhagyott terveiben, előirányzataiban (működési és felhalmozási előirányzat) meglévő kötelezettség vállalása,</w:t>
      </w:r>
    </w:p>
    <w:p w14:paraId="3D7C9EB4" w14:textId="5DF9A202" w:rsidR="001C2F87" w:rsidRPr="00ED2667" w:rsidRDefault="001C2F87" w:rsidP="00ED2667">
      <w:pPr>
        <w:pStyle w:val="Listaszerbekezds"/>
        <w:numPr>
          <w:ilvl w:val="0"/>
          <w:numId w:val="65"/>
        </w:numPr>
        <w:spacing w:after="0" w:line="360" w:lineRule="auto"/>
        <w:ind w:left="851" w:hanging="567"/>
        <w:rPr>
          <w:rFonts w:eastAsia="Garamond"/>
          <w:sz w:val="28"/>
          <w:szCs w:val="28"/>
        </w:rPr>
      </w:pPr>
      <w:r w:rsidRPr="00ED2667">
        <w:rPr>
          <w:rFonts w:eastAsia="Garamond"/>
          <w:sz w:val="28"/>
          <w:szCs w:val="28"/>
        </w:rPr>
        <w:t xml:space="preserve">a </w:t>
      </w:r>
      <w:r w:rsidR="00816005" w:rsidRPr="00ED2667">
        <w:rPr>
          <w:rFonts w:eastAsia="Garamond"/>
          <w:sz w:val="28"/>
          <w:szCs w:val="28"/>
        </w:rPr>
        <w:t>HUN-REN CSFK</w:t>
      </w:r>
      <w:r w:rsidRPr="00ED2667">
        <w:rPr>
          <w:rFonts w:eastAsia="Garamond"/>
          <w:sz w:val="28"/>
          <w:szCs w:val="28"/>
        </w:rPr>
        <w:t xml:space="preserve"> jóváhagyott terveiben nem szereplő feladatok költségeinek vis</w:t>
      </w:r>
      <w:r w:rsidR="00BF1096" w:rsidRPr="00ED2667">
        <w:rPr>
          <w:rFonts w:eastAsia="Garamond"/>
          <w:sz w:val="28"/>
          <w:szCs w:val="28"/>
        </w:rPr>
        <w:t>e</w:t>
      </w:r>
      <w:r w:rsidRPr="00ED2667">
        <w:rPr>
          <w:rFonts w:eastAsia="Garamond"/>
          <w:sz w:val="28"/>
          <w:szCs w:val="28"/>
        </w:rPr>
        <w:t>lése,</w:t>
      </w:r>
    </w:p>
    <w:p w14:paraId="1CB45169" w14:textId="22929F14" w:rsidR="001C2F87" w:rsidRPr="00ED2667" w:rsidRDefault="001C2F87" w:rsidP="00ED2667">
      <w:pPr>
        <w:pStyle w:val="Listaszerbekezds"/>
        <w:numPr>
          <w:ilvl w:val="0"/>
          <w:numId w:val="65"/>
        </w:numPr>
        <w:spacing w:after="0" w:line="360" w:lineRule="auto"/>
        <w:ind w:left="851" w:hanging="567"/>
        <w:rPr>
          <w:rFonts w:eastAsia="Garamond"/>
          <w:sz w:val="28"/>
          <w:szCs w:val="28"/>
        </w:rPr>
      </w:pPr>
      <w:r w:rsidRPr="00ED2667">
        <w:rPr>
          <w:rFonts w:eastAsia="Garamond"/>
          <w:sz w:val="28"/>
          <w:szCs w:val="28"/>
        </w:rPr>
        <w:t xml:space="preserve">a </w:t>
      </w:r>
      <w:r w:rsidR="00816005" w:rsidRPr="00ED2667">
        <w:rPr>
          <w:rFonts w:eastAsia="Garamond"/>
          <w:sz w:val="28"/>
          <w:szCs w:val="28"/>
        </w:rPr>
        <w:t>HUN-REN CSFK</w:t>
      </w:r>
      <w:r w:rsidRPr="00ED2667">
        <w:rPr>
          <w:rFonts w:eastAsia="Garamond"/>
          <w:sz w:val="28"/>
          <w:szCs w:val="28"/>
        </w:rPr>
        <w:t xml:space="preserve"> tárgyi eszközeinek átadása, illetve értékesítése</w:t>
      </w:r>
      <w:r w:rsidR="00BF1096" w:rsidRPr="00ED2667">
        <w:rPr>
          <w:rFonts w:eastAsia="Garamond"/>
          <w:sz w:val="28"/>
          <w:szCs w:val="28"/>
        </w:rPr>
        <w:t>.</w:t>
      </w:r>
    </w:p>
    <w:p w14:paraId="4742198E" w14:textId="28784761" w:rsidR="00BF1096" w:rsidRPr="006D1F1B" w:rsidRDefault="00BF1096" w:rsidP="00A77DAA">
      <w:pPr>
        <w:spacing w:after="0" w:line="360" w:lineRule="auto"/>
        <w:ind w:left="0"/>
        <w:rPr>
          <w:rFonts w:eastAsia="Garamond"/>
          <w:sz w:val="28"/>
          <w:szCs w:val="28"/>
        </w:rPr>
      </w:pPr>
    </w:p>
    <w:p w14:paraId="29571068" w14:textId="2B38F492" w:rsidR="00BF1096" w:rsidRPr="006D1F1B" w:rsidRDefault="00BF1096" w:rsidP="00A77DAA">
      <w:pPr>
        <w:spacing w:after="0" w:line="360" w:lineRule="auto"/>
        <w:ind w:left="0"/>
        <w:rPr>
          <w:rFonts w:eastAsia="Garamond"/>
          <w:sz w:val="28"/>
          <w:szCs w:val="28"/>
        </w:rPr>
      </w:pPr>
      <w:r w:rsidRPr="006D1F1B">
        <w:rPr>
          <w:rFonts w:eastAsia="Garamond"/>
          <w:sz w:val="28"/>
          <w:szCs w:val="28"/>
        </w:rPr>
        <w:t>Pénzügyi ellenjegyzése nélkül az intézményt terhelő, gazdasági kihatású kötelezettség nem vállalható, követelés nem írható elő, és gazdasági kihatással járó, val</w:t>
      </w:r>
      <w:r w:rsidR="007249DE" w:rsidRPr="006D1F1B">
        <w:rPr>
          <w:rFonts w:eastAsia="Garamond"/>
          <w:sz w:val="28"/>
          <w:szCs w:val="28"/>
        </w:rPr>
        <w:t>a</w:t>
      </w:r>
      <w:r w:rsidRPr="006D1F1B">
        <w:rPr>
          <w:rFonts w:eastAsia="Garamond"/>
          <w:sz w:val="28"/>
          <w:szCs w:val="28"/>
        </w:rPr>
        <w:t>mint a kutatóhely kezelésében lévő eszközöket érintő intézkedés nem tehető.</w:t>
      </w:r>
    </w:p>
    <w:p w14:paraId="71E1DA75" w14:textId="77777777" w:rsidR="00BF1096" w:rsidRPr="006D1F1B" w:rsidRDefault="00BF1096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4F3217FF" w14:textId="77777777" w:rsidR="00F121D3" w:rsidRPr="006D1F1B" w:rsidRDefault="00F121D3" w:rsidP="006D1F1B">
      <w:pPr>
        <w:spacing w:after="0" w:line="360" w:lineRule="auto"/>
        <w:rPr>
          <w:rFonts w:eastAsia="Garamond"/>
          <w:sz w:val="28"/>
          <w:szCs w:val="28"/>
        </w:rPr>
      </w:pPr>
    </w:p>
    <w:p w14:paraId="4AAC036C" w14:textId="3F721A42" w:rsidR="00344E14" w:rsidRPr="00A77DAA" w:rsidRDefault="00344E14" w:rsidP="006D1F1B">
      <w:pPr>
        <w:pStyle w:val="Cmsor1"/>
        <w:spacing w:after="0" w:line="360" w:lineRule="auto"/>
        <w:jc w:val="both"/>
        <w:rPr>
          <w:b/>
          <w:szCs w:val="36"/>
        </w:rPr>
      </w:pPr>
      <w:bookmarkStart w:id="29" w:name="_Toc170660521"/>
      <w:r w:rsidRPr="00A77DAA">
        <w:rPr>
          <w:b/>
          <w:szCs w:val="36"/>
        </w:rPr>
        <w:t>8.</w:t>
      </w:r>
      <w:r w:rsidRPr="00A77DAA">
        <w:rPr>
          <w:b/>
          <w:szCs w:val="36"/>
        </w:rPr>
        <w:tab/>
        <w:t>Ügyiratok előkészítése, iktatása, ügyintézése</w:t>
      </w:r>
      <w:bookmarkEnd w:id="29"/>
    </w:p>
    <w:p w14:paraId="17662E05" w14:textId="77777777" w:rsidR="00793CED" w:rsidRPr="006D1F1B" w:rsidRDefault="00793CED" w:rsidP="006D1F1B">
      <w:pPr>
        <w:spacing w:after="0" w:line="360" w:lineRule="auto"/>
        <w:ind w:left="284" w:hanging="284"/>
        <w:rPr>
          <w:b/>
          <w:sz w:val="28"/>
          <w:szCs w:val="28"/>
        </w:rPr>
      </w:pPr>
    </w:p>
    <w:p w14:paraId="73CE96B0" w14:textId="713594D1" w:rsidR="00F121D3" w:rsidRPr="00A77DAA" w:rsidRDefault="006B2750" w:rsidP="00A77DAA">
      <w:pPr>
        <w:pStyle w:val="Cmsor2"/>
        <w:spacing w:after="0" w:line="360" w:lineRule="auto"/>
        <w:ind w:left="142" w:right="0"/>
        <w:rPr>
          <w:b/>
          <w:bCs/>
          <w:sz w:val="32"/>
          <w:szCs w:val="32"/>
        </w:rPr>
      </w:pPr>
      <w:bookmarkStart w:id="30" w:name="_Toc170660522"/>
      <w:r w:rsidRPr="00A77DAA">
        <w:rPr>
          <w:b/>
          <w:bCs/>
          <w:sz w:val="32"/>
          <w:szCs w:val="32"/>
        </w:rPr>
        <w:t xml:space="preserve">8.1. </w:t>
      </w:r>
      <w:r w:rsidR="00F121D3" w:rsidRPr="00A77DAA">
        <w:rPr>
          <w:b/>
          <w:bCs/>
          <w:sz w:val="32"/>
          <w:szCs w:val="32"/>
        </w:rPr>
        <w:t>Iktatás</w:t>
      </w:r>
      <w:bookmarkEnd w:id="30"/>
      <w:r w:rsidR="00F121D3" w:rsidRPr="00A77DAA">
        <w:rPr>
          <w:b/>
          <w:bCs/>
          <w:sz w:val="32"/>
          <w:szCs w:val="32"/>
        </w:rPr>
        <w:t xml:space="preserve"> </w:t>
      </w:r>
    </w:p>
    <w:p w14:paraId="11515F02" w14:textId="77777777" w:rsidR="00F121D3" w:rsidRPr="006D1F1B" w:rsidRDefault="00F121D3" w:rsidP="00A77DAA">
      <w:pPr>
        <w:spacing w:after="0" w:line="360" w:lineRule="auto"/>
        <w:ind w:left="0" w:firstLine="0"/>
        <w:rPr>
          <w:sz w:val="28"/>
          <w:szCs w:val="28"/>
        </w:rPr>
      </w:pPr>
    </w:p>
    <w:p w14:paraId="618FE95C" w14:textId="4BD3A442" w:rsidR="006B2750" w:rsidRPr="006D1F1B" w:rsidRDefault="006B2750" w:rsidP="00A77DAA">
      <w:pPr>
        <w:spacing w:after="0" w:line="360" w:lineRule="auto"/>
        <w:ind w:left="0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Az Gazdasági Igazgatóságra érkező iratokat </w:t>
      </w:r>
      <w:bookmarkStart w:id="31" w:name="_Hlk130749974"/>
      <w:r w:rsidRPr="006D1F1B">
        <w:rPr>
          <w:sz w:val="28"/>
          <w:szCs w:val="28"/>
        </w:rPr>
        <w:t xml:space="preserve">a központilag bevezetett </w:t>
      </w:r>
      <w:bookmarkEnd w:id="31"/>
      <w:r w:rsidRPr="006D1F1B">
        <w:rPr>
          <w:sz w:val="28"/>
          <w:szCs w:val="28"/>
        </w:rPr>
        <w:t>iktató és dokumentumkezelő rendszerben iktatószámmal kell ellátni. Az iktatás a Gazdasági Igazgatóság titkárságán történik.</w:t>
      </w:r>
    </w:p>
    <w:p w14:paraId="42580E77" w14:textId="77777777" w:rsidR="006740BC" w:rsidRPr="006D1F1B" w:rsidRDefault="006740BC" w:rsidP="006D1F1B">
      <w:pPr>
        <w:spacing w:after="0" w:line="360" w:lineRule="auto"/>
        <w:ind w:left="851" w:hanging="567"/>
        <w:rPr>
          <w:sz w:val="28"/>
          <w:szCs w:val="28"/>
        </w:rPr>
      </w:pPr>
    </w:p>
    <w:p w14:paraId="6BA38FE8" w14:textId="05F3BFF3" w:rsidR="00F121D3" w:rsidRPr="00A77DAA" w:rsidRDefault="006B2750" w:rsidP="00A77DAA">
      <w:pPr>
        <w:pStyle w:val="Cmsor2"/>
        <w:spacing w:after="0" w:line="360" w:lineRule="auto"/>
        <w:ind w:left="142" w:right="0"/>
        <w:rPr>
          <w:b/>
          <w:bCs/>
          <w:sz w:val="32"/>
          <w:szCs w:val="32"/>
        </w:rPr>
      </w:pPr>
      <w:bookmarkStart w:id="32" w:name="_Toc170660523"/>
      <w:r w:rsidRPr="00A77DAA">
        <w:rPr>
          <w:b/>
          <w:bCs/>
          <w:sz w:val="32"/>
          <w:szCs w:val="32"/>
        </w:rPr>
        <w:t>8.2</w:t>
      </w:r>
      <w:r w:rsidRPr="00A77DAA">
        <w:rPr>
          <w:b/>
          <w:bCs/>
          <w:sz w:val="32"/>
          <w:szCs w:val="32"/>
        </w:rPr>
        <w:tab/>
        <w:t>Az ügyintézés határideje</w:t>
      </w:r>
      <w:bookmarkEnd w:id="32"/>
      <w:r w:rsidRPr="00A77DAA">
        <w:rPr>
          <w:b/>
          <w:bCs/>
          <w:sz w:val="32"/>
          <w:szCs w:val="32"/>
        </w:rPr>
        <w:t xml:space="preserve"> </w:t>
      </w:r>
    </w:p>
    <w:p w14:paraId="686CE3BA" w14:textId="77777777" w:rsidR="00F121D3" w:rsidRPr="006D1F1B" w:rsidRDefault="00F121D3" w:rsidP="006D1F1B">
      <w:pPr>
        <w:tabs>
          <w:tab w:val="left" w:pos="-851"/>
        </w:tabs>
        <w:spacing w:after="0" w:line="360" w:lineRule="auto"/>
        <w:ind w:left="567" w:firstLine="0"/>
        <w:rPr>
          <w:sz w:val="28"/>
          <w:szCs w:val="28"/>
        </w:rPr>
      </w:pPr>
    </w:p>
    <w:p w14:paraId="68F86747" w14:textId="79B679D5" w:rsidR="006B2750" w:rsidRPr="006D1F1B" w:rsidRDefault="00F121D3" w:rsidP="00A77DAA">
      <w:pPr>
        <w:spacing w:after="0" w:line="360" w:lineRule="auto"/>
        <w:ind w:left="0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Az ügyintézés határideje </w:t>
      </w:r>
      <w:r w:rsidR="006B2750" w:rsidRPr="006D1F1B">
        <w:rPr>
          <w:sz w:val="28"/>
          <w:szCs w:val="28"/>
        </w:rPr>
        <w:t xml:space="preserve">általában 15 munkanap, amelyet az ügy iratainak az intézethez érkezés napjától kell számítani, de ennél rövidebb, illetőleg indokolt </w:t>
      </w:r>
      <w:r w:rsidR="006B2750" w:rsidRPr="006D1F1B">
        <w:rPr>
          <w:sz w:val="28"/>
          <w:szCs w:val="28"/>
        </w:rPr>
        <w:lastRenderedPageBreak/>
        <w:t xml:space="preserve">esetben hosszabb elintézési határidő is megállapítható. Jogszabályban meghatározott határidő esetén a jogszabályi rendelkezéseket kell alkalmazni. </w:t>
      </w:r>
    </w:p>
    <w:p w14:paraId="2FDD0F2E" w14:textId="77777777" w:rsidR="006740BC" w:rsidRPr="006D1F1B" w:rsidRDefault="006740BC" w:rsidP="006D1F1B">
      <w:pPr>
        <w:tabs>
          <w:tab w:val="left" w:pos="-851"/>
          <w:tab w:val="left" w:pos="709"/>
        </w:tabs>
        <w:spacing w:after="0" w:line="360" w:lineRule="auto"/>
        <w:ind w:left="851" w:hanging="567"/>
        <w:rPr>
          <w:sz w:val="28"/>
          <w:szCs w:val="28"/>
        </w:rPr>
      </w:pPr>
    </w:p>
    <w:p w14:paraId="6831B818" w14:textId="1C23EB49" w:rsidR="00F121D3" w:rsidRPr="00A77DAA" w:rsidRDefault="006B2750" w:rsidP="00A77DAA">
      <w:pPr>
        <w:pStyle w:val="Cmsor2"/>
        <w:spacing w:after="0" w:line="360" w:lineRule="auto"/>
        <w:ind w:left="142" w:right="0"/>
        <w:rPr>
          <w:b/>
          <w:bCs/>
          <w:color w:val="auto"/>
          <w:sz w:val="32"/>
          <w:szCs w:val="32"/>
        </w:rPr>
      </w:pPr>
      <w:bookmarkStart w:id="33" w:name="_Toc170660524"/>
      <w:r w:rsidRPr="00A77DAA">
        <w:rPr>
          <w:b/>
          <w:bCs/>
          <w:color w:val="auto"/>
          <w:sz w:val="32"/>
          <w:szCs w:val="32"/>
        </w:rPr>
        <w:t>8.4</w:t>
      </w:r>
      <w:r w:rsidRPr="00A77DAA">
        <w:rPr>
          <w:b/>
          <w:bCs/>
          <w:color w:val="auto"/>
          <w:sz w:val="32"/>
          <w:szCs w:val="32"/>
        </w:rPr>
        <w:tab/>
        <w:t> </w:t>
      </w:r>
      <w:r w:rsidR="00F121D3" w:rsidRPr="00A77DAA">
        <w:rPr>
          <w:b/>
          <w:bCs/>
          <w:color w:val="auto"/>
          <w:sz w:val="32"/>
          <w:szCs w:val="32"/>
        </w:rPr>
        <w:t>Az intézeten belül az ügyiratok kezelése</w:t>
      </w:r>
      <w:bookmarkEnd w:id="33"/>
    </w:p>
    <w:p w14:paraId="44DA2224" w14:textId="77777777" w:rsidR="00F121D3" w:rsidRPr="006D1F1B" w:rsidRDefault="00F121D3" w:rsidP="006D1F1B">
      <w:pPr>
        <w:spacing w:after="0" w:line="360" w:lineRule="auto"/>
        <w:ind w:left="567" w:firstLine="0"/>
        <w:rPr>
          <w:color w:val="auto"/>
          <w:sz w:val="28"/>
          <w:szCs w:val="28"/>
        </w:rPr>
      </w:pPr>
    </w:p>
    <w:p w14:paraId="1C9F0E79" w14:textId="34694072" w:rsidR="006B2750" w:rsidRPr="006D1F1B" w:rsidRDefault="006B2750" w:rsidP="00A77DAA">
      <w:pPr>
        <w:spacing w:after="0" w:line="360" w:lineRule="auto"/>
        <w:ind w:left="-142" w:firstLine="0"/>
        <w:rPr>
          <w:color w:val="auto"/>
          <w:sz w:val="28"/>
          <w:szCs w:val="28"/>
        </w:rPr>
      </w:pPr>
      <w:r w:rsidRPr="006D1F1B">
        <w:rPr>
          <w:color w:val="auto"/>
          <w:sz w:val="28"/>
          <w:szCs w:val="28"/>
        </w:rPr>
        <w:t xml:space="preserve">A Kutatóközponton belüli, ügyiratokkal kapcsolatos levelezés feljegyzés formájában történik. Az intézeten belül az ügyiratok kezelése során szükség esetén belső feljegyzést kell készíteni. </w:t>
      </w:r>
    </w:p>
    <w:p w14:paraId="396755C3" w14:textId="77777777" w:rsidR="006740BC" w:rsidRPr="006D1F1B" w:rsidRDefault="006740BC" w:rsidP="006D1F1B">
      <w:pPr>
        <w:tabs>
          <w:tab w:val="left" w:pos="-851"/>
          <w:tab w:val="left" w:pos="709"/>
        </w:tabs>
        <w:spacing w:after="0" w:line="360" w:lineRule="auto"/>
        <w:ind w:left="851" w:hanging="567"/>
        <w:rPr>
          <w:strike/>
          <w:color w:val="auto"/>
          <w:sz w:val="28"/>
          <w:szCs w:val="28"/>
        </w:rPr>
      </w:pPr>
    </w:p>
    <w:p w14:paraId="51D211A1" w14:textId="7E5EAF33" w:rsidR="00F121D3" w:rsidRPr="00A77DAA" w:rsidRDefault="006B2750" w:rsidP="00A77DAA">
      <w:pPr>
        <w:pStyle w:val="Cmsor2"/>
        <w:spacing w:after="0" w:line="360" w:lineRule="auto"/>
        <w:rPr>
          <w:b/>
          <w:bCs/>
          <w:color w:val="auto"/>
          <w:sz w:val="32"/>
          <w:szCs w:val="32"/>
        </w:rPr>
      </w:pPr>
      <w:bookmarkStart w:id="34" w:name="_Toc170660525"/>
      <w:r w:rsidRPr="00A77DAA">
        <w:rPr>
          <w:b/>
          <w:bCs/>
          <w:color w:val="auto"/>
          <w:sz w:val="32"/>
          <w:szCs w:val="32"/>
        </w:rPr>
        <w:t xml:space="preserve">8.5 </w:t>
      </w:r>
      <w:r w:rsidR="00F121D3" w:rsidRPr="00A77DAA">
        <w:rPr>
          <w:b/>
          <w:bCs/>
          <w:color w:val="auto"/>
          <w:sz w:val="32"/>
          <w:szCs w:val="32"/>
        </w:rPr>
        <w:t>Pro domo</w:t>
      </w:r>
      <w:bookmarkEnd w:id="34"/>
    </w:p>
    <w:p w14:paraId="1E63410C" w14:textId="77777777" w:rsidR="00F121D3" w:rsidRPr="006D1F1B" w:rsidRDefault="00F121D3" w:rsidP="00A77DAA">
      <w:pPr>
        <w:spacing w:after="0" w:line="276" w:lineRule="auto"/>
        <w:ind w:left="567" w:firstLine="0"/>
        <w:rPr>
          <w:color w:val="auto"/>
          <w:sz w:val="28"/>
          <w:szCs w:val="28"/>
        </w:rPr>
      </w:pPr>
    </w:p>
    <w:p w14:paraId="566B1DD4" w14:textId="327D9D0E" w:rsidR="00386EC3" w:rsidRPr="00A77DAA" w:rsidRDefault="006B2750" w:rsidP="00A77DAA">
      <w:pPr>
        <w:spacing w:after="0" w:line="276" w:lineRule="auto"/>
        <w:ind w:left="0" w:firstLine="0"/>
        <w:rPr>
          <w:color w:val="auto"/>
          <w:sz w:val="28"/>
          <w:szCs w:val="28"/>
        </w:rPr>
      </w:pPr>
      <w:r w:rsidRPr="006D1F1B">
        <w:rPr>
          <w:color w:val="auto"/>
          <w:sz w:val="28"/>
          <w:szCs w:val="28"/>
        </w:rPr>
        <w:t xml:space="preserve">Valamely bonyolult és hosszabb időtartamú elintézést igénylő ügyről pro domo megjelöléssel – a lényeges történéseket idősorrendben kiemelve – szükség esetén, vagy vezetői utasításra összefoglalót kell készíteni. </w:t>
      </w:r>
      <w:bookmarkStart w:id="35" w:name="_Hlk130750227"/>
      <w:r w:rsidRPr="006D1F1B">
        <w:rPr>
          <w:color w:val="auto"/>
          <w:sz w:val="28"/>
          <w:szCs w:val="28"/>
        </w:rPr>
        <w:t>Ebben az esetben belső feljegyzést kell készíteni az elintézés sürgetéséről, telefonon történt intézkedésekről.</w:t>
      </w:r>
      <w:bookmarkEnd w:id="35"/>
      <w:r w:rsidR="00386EC3" w:rsidRPr="006D1F1B">
        <w:rPr>
          <w:rFonts w:eastAsia="Garamond"/>
          <w:sz w:val="28"/>
          <w:szCs w:val="28"/>
        </w:rPr>
        <w:br w:type="page"/>
      </w:r>
    </w:p>
    <w:p w14:paraId="7BFCD934" w14:textId="4700CC54" w:rsidR="006B2750" w:rsidRPr="006D0533" w:rsidRDefault="006B2750" w:rsidP="00ED2667">
      <w:pPr>
        <w:pStyle w:val="Cmsor1"/>
        <w:numPr>
          <w:ilvl w:val="0"/>
          <w:numId w:val="81"/>
        </w:numPr>
        <w:spacing w:after="0" w:line="360" w:lineRule="auto"/>
        <w:ind w:left="567" w:hanging="567"/>
        <w:jc w:val="both"/>
        <w:rPr>
          <w:b/>
          <w:szCs w:val="36"/>
        </w:rPr>
      </w:pPr>
      <w:bookmarkStart w:id="36" w:name="_Toc170660526"/>
      <w:r w:rsidRPr="006D0533">
        <w:rPr>
          <w:b/>
          <w:szCs w:val="36"/>
        </w:rPr>
        <w:lastRenderedPageBreak/>
        <w:t>A GAZDASÁGI IGAZGATÓSÁG FELADATAI</w:t>
      </w:r>
      <w:bookmarkEnd w:id="36"/>
    </w:p>
    <w:p w14:paraId="2E25A75D" w14:textId="77777777" w:rsidR="006B2750" w:rsidRPr="006D1F1B" w:rsidRDefault="006B2750" w:rsidP="006D1F1B">
      <w:pPr>
        <w:tabs>
          <w:tab w:val="left" w:pos="-851"/>
        </w:tabs>
        <w:spacing w:after="0" w:line="360" w:lineRule="auto"/>
        <w:ind w:left="851" w:hanging="567"/>
        <w:rPr>
          <w:sz w:val="28"/>
          <w:szCs w:val="28"/>
        </w:rPr>
      </w:pPr>
    </w:p>
    <w:p w14:paraId="0EDF3D5F" w14:textId="106B570E" w:rsidR="00386EC3" w:rsidRPr="006D0533" w:rsidRDefault="006B2750" w:rsidP="006D1F1B">
      <w:pPr>
        <w:pStyle w:val="Cmsor1"/>
        <w:spacing w:after="0" w:line="360" w:lineRule="auto"/>
        <w:jc w:val="both"/>
        <w:rPr>
          <w:szCs w:val="36"/>
        </w:rPr>
      </w:pPr>
      <w:bookmarkStart w:id="37" w:name="_Toc170660527"/>
      <w:r w:rsidRPr="006D0533">
        <w:rPr>
          <w:b/>
          <w:szCs w:val="36"/>
        </w:rPr>
        <w:t>9. A Gazdasági Igazgatóság feladatköre</w:t>
      </w:r>
      <w:bookmarkEnd w:id="37"/>
      <w:r w:rsidRPr="006D0533" w:rsidDel="005A6A2B">
        <w:rPr>
          <w:rFonts w:eastAsia="Garamond"/>
          <w:szCs w:val="36"/>
        </w:rPr>
        <w:t xml:space="preserve"> </w:t>
      </w:r>
    </w:p>
    <w:p w14:paraId="2D47F92E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3D2F325A" w14:textId="51CBD5E5" w:rsidR="00651029" w:rsidRPr="006D0533" w:rsidRDefault="00761D4B" w:rsidP="006D0533">
      <w:pPr>
        <w:pStyle w:val="Listaszerbekezds"/>
        <w:spacing w:after="0" w:line="360" w:lineRule="auto"/>
        <w:ind w:left="142" w:right="14" w:firstLine="0"/>
        <w:outlineLvl w:val="1"/>
        <w:rPr>
          <w:b/>
          <w:sz w:val="32"/>
          <w:szCs w:val="32"/>
        </w:rPr>
      </w:pPr>
      <w:bookmarkStart w:id="38" w:name="_Toc170660528"/>
      <w:r w:rsidRPr="006D0533">
        <w:rPr>
          <w:b/>
          <w:sz w:val="32"/>
          <w:szCs w:val="32"/>
        </w:rPr>
        <w:t>9.</w:t>
      </w:r>
      <w:r w:rsidR="00651029" w:rsidRPr="006D0533">
        <w:rPr>
          <w:b/>
          <w:sz w:val="32"/>
          <w:szCs w:val="32"/>
        </w:rPr>
        <w:t>1. A Gazdasági Igazgatóság fogalma, az ügyrend célja, tartalma</w:t>
      </w:r>
      <w:bookmarkEnd w:id="38"/>
    </w:p>
    <w:p w14:paraId="56AB7BF6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0BBF8155" w14:textId="7DFC45E3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Az Ávr. 9. </w:t>
      </w:r>
      <w:r w:rsidR="006B2750" w:rsidRPr="006D1F1B">
        <w:rPr>
          <w:sz w:val="28"/>
          <w:szCs w:val="28"/>
        </w:rPr>
        <w:t>§</w:t>
      </w:r>
      <w:r w:rsidRPr="006D1F1B">
        <w:rPr>
          <w:sz w:val="28"/>
          <w:szCs w:val="28"/>
        </w:rPr>
        <w:t xml:space="preserve"> (1) bekezdése alapján a gazdasági szervezet</w:t>
      </w:r>
    </w:p>
    <w:p w14:paraId="17ADA9E9" w14:textId="5182FC5B" w:rsidR="00651029" w:rsidRPr="006D1F1B" w:rsidRDefault="00651029" w:rsidP="00DF63F4">
      <w:pPr>
        <w:pStyle w:val="Listaszerbekezds"/>
        <w:numPr>
          <w:ilvl w:val="0"/>
          <w:numId w:val="63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költségvetés tervezéséért, az előirányzatok módosításának, átcsoportosításának és felhasználásának (a továbbiakban együtt: gazdálkodás) végrehajtásáért, a finanszírozási, adatszolgáltatási, beszámolási és a pénzügyi, számviteli rend betartásáért, és</w:t>
      </w:r>
    </w:p>
    <w:p w14:paraId="7C5C0C09" w14:textId="2B049721" w:rsidR="00651029" w:rsidRDefault="00651029" w:rsidP="00DF63F4">
      <w:pPr>
        <w:pStyle w:val="Listaszerbekezds"/>
        <w:numPr>
          <w:ilvl w:val="0"/>
          <w:numId w:val="63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költségvetési szerv és a hozzá rendelt költségvetési szervek működtetéséért, a használatában lévő vagyon használatával, védelmével összefüggő feladatok teljesítéséért</w:t>
      </w:r>
    </w:p>
    <w:p w14:paraId="1A3D1C48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felelős szervezeti egység.</w:t>
      </w:r>
    </w:p>
    <w:p w14:paraId="3572AB48" w14:textId="77777777" w:rsidR="00651029" w:rsidRPr="006D1F1B" w:rsidRDefault="00651029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0B21BAAF" w14:textId="2C05FD5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Az Áht. 10. </w:t>
      </w:r>
      <w:r w:rsidR="00761D4B" w:rsidRPr="006D1F1B">
        <w:rPr>
          <w:sz w:val="28"/>
          <w:szCs w:val="28"/>
        </w:rPr>
        <w:t>§</w:t>
      </w:r>
      <w:r w:rsidRPr="006D1F1B">
        <w:rPr>
          <w:sz w:val="28"/>
          <w:szCs w:val="28"/>
        </w:rPr>
        <w:t xml:space="preserve"> (4) bekezdésében foglaltak alapján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gazdasági szervezettel rendelkezik. A jóváhagyott Szervezeti és Működési Szabályzat alapján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gazdasági szervezete Gazdasági Igazgatóság megnevezéssel működik, a gazdasági vezető irányításával.</w:t>
      </w:r>
    </w:p>
    <w:p w14:paraId="280370AA" w14:textId="77777777" w:rsidR="00651029" w:rsidRPr="006D1F1B" w:rsidRDefault="00651029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2706003A" w14:textId="0AF6201D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Az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Gazdasági Igazgatósága (továbbiakban: GI) ellátja:</w:t>
      </w:r>
    </w:p>
    <w:p w14:paraId="33FBB7ED" w14:textId="0E2AD9E6" w:rsidR="00651029" w:rsidRPr="006D1F1B" w:rsidRDefault="00651029" w:rsidP="00DF63F4">
      <w:pPr>
        <w:pStyle w:val="Listaszerbekezds"/>
        <w:numPr>
          <w:ilvl w:val="0"/>
          <w:numId w:val="61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éves költségvetésének előirányzatai tekintetében a gazdálkodással, könyvvezetéssel és az adatszolgáltatással kapcsolatos feladatokat,</w:t>
      </w:r>
    </w:p>
    <w:p w14:paraId="5ACBBC76" w14:textId="5DEF5747" w:rsidR="00651029" w:rsidRPr="006D1F1B" w:rsidRDefault="00651029" w:rsidP="00DF63F4">
      <w:pPr>
        <w:pStyle w:val="Listaszerbekezds"/>
        <w:numPr>
          <w:ilvl w:val="0"/>
          <w:numId w:val="61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működtetésével, üzemeltetésével, a költségvetési szerv vagyongazdálkodása körében beruházással, a vagyon használatával, hasznosításával, védelmével kapcsolatos gazdasági feladatokat.</w:t>
      </w:r>
    </w:p>
    <w:p w14:paraId="5509F201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7995E2DB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ügyrend célja, hogy a vonatkozó központi jogszabályok, valamint a helyi sajátosságok alapján részletesen meghatározza a GI által ellátandó feladatokat, a vezetők és a GI pénzügyi-gazdasági feladatainak ellátásáért felelős alkalmazottak feladat- és hatáskörét (munkakörét), a helyettesítés rendjét, a belső és külső kapcsolattartás módját, szabályait.</w:t>
      </w:r>
    </w:p>
    <w:p w14:paraId="062CEB3E" w14:textId="77777777" w:rsidR="00651029" w:rsidRPr="006D1F1B" w:rsidRDefault="00651029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04494A6C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ügyrend a GI által ellátandó következő feladatok végrehajtásához kapcsolódóan tartalmaz előírásokat, szabályokat:</w:t>
      </w:r>
    </w:p>
    <w:p w14:paraId="0AB8BAC0" w14:textId="73AA9AB1" w:rsidR="00651029" w:rsidRPr="006D1F1B" w:rsidRDefault="00651029" w:rsidP="00560482">
      <w:pPr>
        <w:pStyle w:val="Listaszerbekezds"/>
        <w:numPr>
          <w:ilvl w:val="0"/>
          <w:numId w:val="60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az éves költségvetés tervezése,</w:t>
      </w:r>
    </w:p>
    <w:p w14:paraId="6BE0FCFD" w14:textId="72FD7D4C" w:rsidR="00651029" w:rsidRPr="006D1F1B" w:rsidRDefault="00651029" w:rsidP="00560482">
      <w:pPr>
        <w:pStyle w:val="Listaszerbekezds"/>
        <w:numPr>
          <w:ilvl w:val="0"/>
          <w:numId w:val="60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előirányzat felhasználás, módosítás, </w:t>
      </w:r>
    </w:p>
    <w:p w14:paraId="31565A51" w14:textId="01BCB656" w:rsidR="00651029" w:rsidRPr="006D1F1B" w:rsidRDefault="00651029" w:rsidP="00560482">
      <w:pPr>
        <w:pStyle w:val="Listaszerbekezds"/>
        <w:numPr>
          <w:ilvl w:val="0"/>
          <w:numId w:val="60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az üzemeltetés, fenntartás, működtetés, beruházás gazdasági feladatai,</w:t>
      </w:r>
    </w:p>
    <w:p w14:paraId="58D39830" w14:textId="3FABC01B" w:rsidR="00651029" w:rsidRPr="006D1F1B" w:rsidRDefault="00651029" w:rsidP="00560482">
      <w:pPr>
        <w:pStyle w:val="Listaszerbekezds"/>
        <w:numPr>
          <w:ilvl w:val="0"/>
          <w:numId w:val="60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 vagyon használat, hasznosítás gazdasági feladatai, </w:t>
      </w:r>
    </w:p>
    <w:p w14:paraId="48823D35" w14:textId="3AF5B4DC" w:rsidR="00651029" w:rsidRPr="006D1F1B" w:rsidRDefault="00651029" w:rsidP="00560482">
      <w:pPr>
        <w:pStyle w:val="Listaszerbekezds"/>
        <w:numPr>
          <w:ilvl w:val="0"/>
          <w:numId w:val="60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munkaerő-gazdálkodás,</w:t>
      </w:r>
    </w:p>
    <w:p w14:paraId="4772F6F1" w14:textId="7F283FB9" w:rsidR="00651029" w:rsidRPr="006D1F1B" w:rsidRDefault="00651029" w:rsidP="00560482">
      <w:pPr>
        <w:pStyle w:val="Listaszerbekezds"/>
        <w:numPr>
          <w:ilvl w:val="0"/>
          <w:numId w:val="60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 pénzkezelés, </w:t>
      </w:r>
    </w:p>
    <w:p w14:paraId="2078497A" w14:textId="46219A50" w:rsidR="00651029" w:rsidRPr="006D1F1B" w:rsidRDefault="00651029" w:rsidP="00560482">
      <w:pPr>
        <w:pStyle w:val="Listaszerbekezds"/>
        <w:numPr>
          <w:ilvl w:val="0"/>
          <w:numId w:val="60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könyvvezetés.</w:t>
      </w:r>
    </w:p>
    <w:p w14:paraId="41A7A390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573AA7C6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gazdálkodással összefüggő egyes tevékenységek végrehajtásának részletes előírásait a következő szabályzatok rögzítik:</w:t>
      </w:r>
    </w:p>
    <w:p w14:paraId="00433651" w14:textId="42D610D9" w:rsidR="00651029" w:rsidRPr="006D1F1B" w:rsidRDefault="00651029" w:rsidP="00560482">
      <w:pPr>
        <w:pStyle w:val="Listaszerbekezds"/>
        <w:numPr>
          <w:ilvl w:val="0"/>
          <w:numId w:val="59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gazdálkodási szabályzat,</w:t>
      </w:r>
    </w:p>
    <w:p w14:paraId="2D877DAB" w14:textId="29512E60" w:rsidR="00651029" w:rsidRPr="006D1F1B" w:rsidRDefault="00651029" w:rsidP="00560482">
      <w:pPr>
        <w:pStyle w:val="Listaszerbekezds"/>
        <w:numPr>
          <w:ilvl w:val="0"/>
          <w:numId w:val="59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számlarend, </w:t>
      </w:r>
    </w:p>
    <w:p w14:paraId="41ECE476" w14:textId="2A6CCEAD" w:rsidR="00651029" w:rsidRPr="006D1F1B" w:rsidRDefault="00651029" w:rsidP="00560482">
      <w:pPr>
        <w:pStyle w:val="Listaszerbekezds"/>
        <w:numPr>
          <w:ilvl w:val="0"/>
          <w:numId w:val="59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számviteli politika, </w:t>
      </w:r>
    </w:p>
    <w:p w14:paraId="380554D7" w14:textId="2B41865C" w:rsidR="00651029" w:rsidRPr="006D1F1B" w:rsidRDefault="00651029" w:rsidP="00560482">
      <w:pPr>
        <w:pStyle w:val="Listaszerbekezds"/>
        <w:numPr>
          <w:ilvl w:val="0"/>
          <w:numId w:val="59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eszközök és források értékelési szabályzata, </w:t>
      </w:r>
    </w:p>
    <w:p w14:paraId="3F948B01" w14:textId="0BCC4427" w:rsidR="00651029" w:rsidRPr="006D1F1B" w:rsidRDefault="00651029" w:rsidP="00560482">
      <w:pPr>
        <w:pStyle w:val="Listaszerbekezds"/>
        <w:numPr>
          <w:ilvl w:val="0"/>
          <w:numId w:val="59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leltárkészítési és leltározási szabályzat, </w:t>
      </w:r>
    </w:p>
    <w:p w14:paraId="40A58978" w14:textId="365F3FA5" w:rsidR="00651029" w:rsidRPr="006D1F1B" w:rsidRDefault="00651029" w:rsidP="00560482">
      <w:pPr>
        <w:pStyle w:val="Listaszerbekezds"/>
        <w:numPr>
          <w:ilvl w:val="0"/>
          <w:numId w:val="59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>bizonylati rend</w:t>
      </w:r>
      <w:r w:rsidR="0080515A" w:rsidRPr="006D1F1B">
        <w:rPr>
          <w:sz w:val="28"/>
          <w:szCs w:val="28"/>
        </w:rPr>
        <w:t>,</w:t>
      </w:r>
    </w:p>
    <w:p w14:paraId="29978DD9" w14:textId="7F196E9C" w:rsidR="00651029" w:rsidRPr="006D1F1B" w:rsidRDefault="00651029" w:rsidP="00560482">
      <w:pPr>
        <w:pStyle w:val="Listaszerbekezds"/>
        <w:numPr>
          <w:ilvl w:val="0"/>
          <w:numId w:val="59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pénzkezelési szabályzat, </w:t>
      </w:r>
    </w:p>
    <w:p w14:paraId="36297BB9" w14:textId="0DB5566E" w:rsidR="00651029" w:rsidRPr="006D1F1B" w:rsidRDefault="00651029" w:rsidP="00560482">
      <w:pPr>
        <w:pStyle w:val="Listaszerbekezds"/>
        <w:numPr>
          <w:ilvl w:val="0"/>
          <w:numId w:val="59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felesleges vagyontárgyak hasznosításának, selejtezésének szabályzata,</w:t>
      </w:r>
    </w:p>
    <w:p w14:paraId="707C4364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 </w:t>
      </w:r>
    </w:p>
    <w:p w14:paraId="6A3255B3" w14:textId="01E4E4A3" w:rsidR="00651029" w:rsidRPr="006D0533" w:rsidRDefault="00761D4B" w:rsidP="006D0533">
      <w:pPr>
        <w:pStyle w:val="Listaszerbekezds"/>
        <w:spacing w:after="0" w:line="360" w:lineRule="auto"/>
        <w:ind w:left="142" w:right="14" w:firstLine="0"/>
        <w:outlineLvl w:val="1"/>
        <w:rPr>
          <w:b/>
          <w:sz w:val="32"/>
          <w:szCs w:val="32"/>
        </w:rPr>
      </w:pPr>
      <w:bookmarkStart w:id="39" w:name="_Toc170660529"/>
      <w:r w:rsidRPr="006D0533">
        <w:rPr>
          <w:b/>
          <w:sz w:val="32"/>
          <w:szCs w:val="32"/>
        </w:rPr>
        <w:t>9.</w:t>
      </w:r>
      <w:r w:rsidR="00651029" w:rsidRPr="006D0533">
        <w:rPr>
          <w:b/>
          <w:sz w:val="32"/>
          <w:szCs w:val="32"/>
        </w:rPr>
        <w:t>2. A költségvetés tervezésével összefüggő feladatok</w:t>
      </w:r>
      <w:bookmarkEnd w:id="39"/>
    </w:p>
    <w:p w14:paraId="4523EEB2" w14:textId="77777777" w:rsidR="00793CED" w:rsidRPr="006D1F1B" w:rsidRDefault="00793CED" w:rsidP="006D1F1B">
      <w:pPr>
        <w:pStyle w:val="Listaszerbekezds"/>
        <w:spacing w:after="0" w:line="360" w:lineRule="auto"/>
        <w:ind w:left="0" w:right="14" w:firstLine="0"/>
        <w:rPr>
          <w:b/>
          <w:sz w:val="28"/>
          <w:szCs w:val="28"/>
        </w:rPr>
      </w:pPr>
    </w:p>
    <w:p w14:paraId="5775897C" w14:textId="522B9069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előzetes költségvetési javaslatát az</w:t>
      </w:r>
      <w:r w:rsidR="00A45798" w:rsidRPr="006D1F1B">
        <w:rPr>
          <w:sz w:val="28"/>
          <w:szCs w:val="28"/>
        </w:rPr>
        <w:t xml:space="preserve"> </w:t>
      </w:r>
      <w:r w:rsidR="00644443">
        <w:rPr>
          <w:sz w:val="28"/>
          <w:szCs w:val="28"/>
        </w:rPr>
        <w:t>HUN-REN KÖZPONT</w:t>
      </w:r>
      <w:r w:rsidRPr="006D1F1B">
        <w:rPr>
          <w:sz w:val="28"/>
          <w:szCs w:val="28"/>
        </w:rPr>
        <w:t xml:space="preserve"> Titkársága által meghatározott határidőre és tartalommal készíti el.</w:t>
      </w:r>
    </w:p>
    <w:p w14:paraId="53283323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előzetes költségvetési javaslat elkészítése során figyelembe kell venni az Áht., az Avr., továbbá az irányító szerv által kiadott tervezési utasítást és irányelveket.</w:t>
      </w:r>
    </w:p>
    <w:p w14:paraId="483E9E6E" w14:textId="77777777" w:rsidR="00651029" w:rsidRPr="006D1F1B" w:rsidRDefault="00651029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2550BE33" w14:textId="7F9EE432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gazdasági vezető gondoskodik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előzetes költségvetési javaslatának elkészítéséről, és az intézeti szintű szervezeti egységek tervezési feladatainak koordinálásáról.</w:t>
      </w:r>
    </w:p>
    <w:p w14:paraId="259D7502" w14:textId="77777777" w:rsidR="00651029" w:rsidRPr="006D1F1B" w:rsidRDefault="00651029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249E9656" w14:textId="17A990AD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kiadási előirányzatok mellett körültekintően számba kell venni mindazokat a bevételeket, amelyek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feladataival kapcsolatosak és</w:t>
      </w:r>
    </w:p>
    <w:p w14:paraId="72FA1517" w14:textId="0E66B4E8" w:rsidR="00651029" w:rsidRPr="006D1F1B" w:rsidRDefault="00651029" w:rsidP="00560482">
      <w:pPr>
        <w:pStyle w:val="Listaszerbekezds"/>
        <w:numPr>
          <w:ilvl w:val="0"/>
          <w:numId w:val="58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jogszabályon alapulnak,</w:t>
      </w:r>
    </w:p>
    <w:p w14:paraId="7F0807DE" w14:textId="1536F0F7" w:rsidR="00651029" w:rsidRPr="006D1F1B" w:rsidRDefault="00651029" w:rsidP="00560482">
      <w:pPr>
        <w:pStyle w:val="Listaszerbekezds"/>
        <w:numPr>
          <w:ilvl w:val="0"/>
          <w:numId w:val="58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szerződésen, megállapodáson alapulnak,</w:t>
      </w:r>
    </w:p>
    <w:p w14:paraId="7222BADE" w14:textId="77C6EE8C" w:rsidR="00651029" w:rsidRPr="006D1F1B" w:rsidRDefault="00651029" w:rsidP="00560482">
      <w:pPr>
        <w:pStyle w:val="Listaszerbekezds"/>
        <w:numPr>
          <w:ilvl w:val="0"/>
          <w:numId w:val="58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tapasztalatok alapján rendszeresen előfordulnak,</w:t>
      </w:r>
    </w:p>
    <w:p w14:paraId="3967D427" w14:textId="25BA6141" w:rsidR="00651029" w:rsidRPr="006D1F1B" w:rsidRDefault="00651029" w:rsidP="00560482">
      <w:pPr>
        <w:pStyle w:val="Listaszerbekezds"/>
        <w:numPr>
          <w:ilvl w:val="0"/>
          <w:numId w:val="58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eseti jelleggel vagy egyébként várhatóak, </w:t>
      </w:r>
    </w:p>
    <w:p w14:paraId="5F42BF99" w14:textId="7A31BFC5" w:rsidR="00651029" w:rsidRPr="006D1F1B" w:rsidRDefault="00651029" w:rsidP="00560482">
      <w:pPr>
        <w:pStyle w:val="Listaszerbekezds"/>
        <w:numPr>
          <w:ilvl w:val="0"/>
          <w:numId w:val="58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az eszközök hasznosításával függnek össze.</w:t>
      </w:r>
    </w:p>
    <w:p w14:paraId="1EBD2BD9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5A47E073" w14:textId="6B8F2111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költségvetési javaslatát úgy kell összeállítani, hogy az külön tartalmazza egységes rovatrendi részletezésben</w:t>
      </w:r>
    </w:p>
    <w:p w14:paraId="127A7399" w14:textId="10196388" w:rsidR="00651029" w:rsidRPr="006D1F1B" w:rsidRDefault="00651029" w:rsidP="00560482">
      <w:pPr>
        <w:pStyle w:val="Listaszerbekezds"/>
        <w:numPr>
          <w:ilvl w:val="0"/>
          <w:numId w:val="57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az alap-előirányzatot és </w:t>
      </w:r>
    </w:p>
    <w:p w14:paraId="7EB1638F" w14:textId="390C0058" w:rsidR="00651029" w:rsidRPr="006D1F1B" w:rsidRDefault="00651029" w:rsidP="00560482">
      <w:pPr>
        <w:pStyle w:val="Listaszerbekezds"/>
        <w:numPr>
          <w:ilvl w:val="0"/>
          <w:numId w:val="57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az előirányzati többletet.</w:t>
      </w:r>
    </w:p>
    <w:p w14:paraId="764560E1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5EA2825C" w14:textId="77777777" w:rsidR="00651029" w:rsidRPr="006D0533" w:rsidRDefault="00651029" w:rsidP="006D0533">
      <w:pPr>
        <w:pStyle w:val="Listaszerbekezds"/>
        <w:spacing w:after="0" w:line="360" w:lineRule="auto"/>
        <w:ind w:left="0" w:right="14" w:firstLine="0"/>
        <w:rPr>
          <w:b/>
          <w:bCs/>
          <w:sz w:val="28"/>
          <w:szCs w:val="28"/>
        </w:rPr>
      </w:pPr>
      <w:r w:rsidRPr="006D0533">
        <w:rPr>
          <w:b/>
          <w:bCs/>
          <w:sz w:val="28"/>
          <w:szCs w:val="28"/>
        </w:rPr>
        <w:t>Alap-előirányzat tartalma:</w:t>
      </w:r>
    </w:p>
    <w:p w14:paraId="30458575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alap-előirányzat a tervévet megelőző év eredeti előirányzatának a szerkezeti változásokkal és szintre-hozásokkal módosított összege.</w:t>
      </w:r>
    </w:p>
    <w:p w14:paraId="761DAACC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6B2E5762" w14:textId="77777777" w:rsidR="00651029" w:rsidRPr="006D0533" w:rsidRDefault="00651029" w:rsidP="006D0533">
      <w:pPr>
        <w:pStyle w:val="Listaszerbekezds"/>
        <w:spacing w:after="0" w:line="360" w:lineRule="auto"/>
        <w:ind w:left="0" w:right="14" w:firstLine="0"/>
        <w:rPr>
          <w:b/>
          <w:bCs/>
          <w:sz w:val="28"/>
          <w:szCs w:val="28"/>
        </w:rPr>
      </w:pPr>
      <w:r w:rsidRPr="006D0533">
        <w:rPr>
          <w:b/>
          <w:bCs/>
          <w:sz w:val="28"/>
          <w:szCs w:val="28"/>
        </w:rPr>
        <w:t>Szerkezeti változásként kell szerepeltetni a következőket:</w:t>
      </w:r>
    </w:p>
    <w:p w14:paraId="6BDB2D6E" w14:textId="45C6571F" w:rsidR="00651029" w:rsidRPr="006D1F1B" w:rsidRDefault="00651029" w:rsidP="00560482">
      <w:pPr>
        <w:pStyle w:val="Listaszerbekezds"/>
        <w:numPr>
          <w:ilvl w:val="0"/>
          <w:numId w:val="56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 megszűnő feladatok előirányzatainak éves szintű törlését, </w:t>
      </w:r>
    </w:p>
    <w:p w14:paraId="526AC547" w14:textId="27413FE1" w:rsidR="00651029" w:rsidRPr="006D1F1B" w:rsidRDefault="00651029" w:rsidP="00560482">
      <w:pPr>
        <w:pStyle w:val="Listaszerbekezds"/>
        <w:numPr>
          <w:ilvl w:val="0"/>
          <w:numId w:val="56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 tervévet megelőző évben tartós jelleggel átadott, illetve átvett előirányzatok összegét, </w:t>
      </w:r>
    </w:p>
    <w:p w14:paraId="651F196B" w14:textId="62B5EA6B" w:rsidR="00651029" w:rsidRPr="006D1F1B" w:rsidRDefault="00651029" w:rsidP="00560482">
      <w:pPr>
        <w:pStyle w:val="Listaszerbekezds"/>
        <w:numPr>
          <w:ilvl w:val="0"/>
          <w:numId w:val="56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 feladat átadás-átvételéből, illetve megszűnésből,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átszervezéséből és belső szerkezeti korszerűsítésből adódó előirányzat változtatásokat, egyeztetve az irányító szervvel,</w:t>
      </w:r>
    </w:p>
    <w:p w14:paraId="751F1BE6" w14:textId="2752378B" w:rsidR="00651029" w:rsidRPr="006D1F1B" w:rsidRDefault="00651029" w:rsidP="00560482">
      <w:pPr>
        <w:pStyle w:val="Listaszerbekezds"/>
        <w:numPr>
          <w:ilvl w:val="0"/>
          <w:numId w:val="56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tervévet megelőző évben bevételi előirányzat változását,</w:t>
      </w:r>
    </w:p>
    <w:p w14:paraId="457E3453" w14:textId="0EFC34D1" w:rsidR="00651029" w:rsidRPr="006D1F1B" w:rsidRDefault="00651029" w:rsidP="00560482">
      <w:pPr>
        <w:pStyle w:val="Listaszerbekezds"/>
        <w:numPr>
          <w:ilvl w:val="0"/>
          <w:numId w:val="56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kiemelt előirányzatoknak a feladatstruktúra, többletbevétel miatti módosulását.</w:t>
      </w:r>
    </w:p>
    <w:p w14:paraId="15AA320A" w14:textId="77777777" w:rsidR="00651029" w:rsidRPr="006D1F1B" w:rsidRDefault="00651029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3D4E73F6" w14:textId="48FCA14D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Nem tekinthető szerkezeti változásnak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>-nál az az előirányzat-változtatás, amelyet az irányító szerv egyszeri jellegűnek minősített.</w:t>
      </w:r>
    </w:p>
    <w:p w14:paraId="05C38567" w14:textId="77777777" w:rsidR="00651029" w:rsidRPr="006D1F1B" w:rsidRDefault="00651029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38E17C83" w14:textId="4F596CE6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Szintrehozásként kell számításba venni a költségvetési évet megelőző évben nem teljes éven át ellátott, a költségvetésbe szerkezeti változásként beépült feladatok, finanszírozási kötelezettségek egész évi kiadási és bevételi előirányzatának megfelelő összegű kiegészítését.</w:t>
      </w:r>
    </w:p>
    <w:p w14:paraId="3D727AFE" w14:textId="77777777" w:rsidR="00651029" w:rsidRPr="006D1F1B" w:rsidRDefault="00651029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52266E64" w14:textId="6FD4EB25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Előirányzati kiadási és bevételi többlet tartalma:</w:t>
      </w:r>
    </w:p>
    <w:p w14:paraId="2765CF2B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költségvetési évben jelentkező többletfeladatok ellátására, a mennyiségi és minőségi fejlesztésre fordítható előirányzati többlet, amely lehet</w:t>
      </w:r>
    </w:p>
    <w:p w14:paraId="07C95A20" w14:textId="44F2B49E" w:rsidR="00651029" w:rsidRPr="006D1F1B" w:rsidRDefault="00651029" w:rsidP="00560482">
      <w:pPr>
        <w:pStyle w:val="Listaszerbekezds"/>
        <w:numPr>
          <w:ilvl w:val="0"/>
          <w:numId w:val="55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>egyszeri jellegű vagy</w:t>
      </w:r>
    </w:p>
    <w:p w14:paraId="52932543" w14:textId="2E07E000" w:rsidR="00651029" w:rsidRPr="006D1F1B" w:rsidRDefault="00651029" w:rsidP="00560482">
      <w:pPr>
        <w:pStyle w:val="Listaszerbekezds"/>
        <w:numPr>
          <w:ilvl w:val="0"/>
          <w:numId w:val="55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következő év költségvetésébe beépülő.</w:t>
      </w:r>
    </w:p>
    <w:p w14:paraId="7209588C" w14:textId="77777777" w:rsidR="00651029" w:rsidRPr="006D1F1B" w:rsidRDefault="00651029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6B96F190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javasolt előirányzatok tekintetében ki kell mutatni egyrészt mindazon áthúzódó bevételeket, kiadásokat, amelyek a következő évi költségvetést illetően kötelezettséget jelentenek, továbbá a javasolt előirányzatok következő két évre várható kihatását. </w:t>
      </w:r>
    </w:p>
    <w:p w14:paraId="18BE0126" w14:textId="77777777" w:rsidR="00651029" w:rsidRPr="006D1F1B" w:rsidRDefault="00651029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4C3ECE91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költségvetési javaslat iránytó szerv részére történő továbbításáért a gazdasági vezető a felelős.</w:t>
      </w:r>
    </w:p>
    <w:p w14:paraId="2087809F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095E157A" w14:textId="5A8D8233" w:rsidR="00651029" w:rsidRPr="006D0533" w:rsidRDefault="00761D4B" w:rsidP="006D0533">
      <w:pPr>
        <w:pStyle w:val="Listaszerbekezds"/>
        <w:spacing w:after="0" w:line="360" w:lineRule="auto"/>
        <w:ind w:left="284" w:right="14" w:firstLine="0"/>
        <w:outlineLvl w:val="2"/>
        <w:rPr>
          <w:b/>
          <w:sz w:val="32"/>
          <w:szCs w:val="32"/>
        </w:rPr>
      </w:pPr>
      <w:bookmarkStart w:id="40" w:name="_Toc170660530"/>
      <w:r w:rsidRPr="006D0533">
        <w:rPr>
          <w:b/>
          <w:sz w:val="32"/>
          <w:szCs w:val="32"/>
        </w:rPr>
        <w:t>9.</w:t>
      </w:r>
      <w:r w:rsidR="00651029" w:rsidRPr="006D0533">
        <w:rPr>
          <w:b/>
          <w:sz w:val="32"/>
          <w:szCs w:val="32"/>
        </w:rPr>
        <w:t>2.1. A végleges (elemi) költségvetés elkészítése</w:t>
      </w:r>
      <w:bookmarkEnd w:id="40"/>
    </w:p>
    <w:p w14:paraId="01C8CB41" w14:textId="77777777" w:rsidR="00793CED" w:rsidRPr="006D1F1B" w:rsidRDefault="00793CED" w:rsidP="006D1F1B">
      <w:pPr>
        <w:pStyle w:val="Listaszerbekezds"/>
        <w:spacing w:after="0" w:line="360" w:lineRule="auto"/>
        <w:ind w:left="0" w:right="14" w:firstLine="0"/>
        <w:rPr>
          <w:b/>
          <w:sz w:val="28"/>
          <w:szCs w:val="28"/>
        </w:rPr>
      </w:pPr>
    </w:p>
    <w:p w14:paraId="0BC5DBFF" w14:textId="0022920F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végleges költségvetés összeállításakor az irányító szerv által meghatározott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>-ra vonatkozó előírásokat figyelembe kell venni.</w:t>
      </w:r>
    </w:p>
    <w:p w14:paraId="44847A7A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elemi költségvetés tartalmát az Avr. határozza meg.</w:t>
      </w:r>
    </w:p>
    <w:p w14:paraId="37473AC1" w14:textId="3819AF05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elemi költségvetését a Pénzügyinisztérium által tárgyévre kiadott nyomtatványgarnitúra meghatározott űrlapjainak kitöltésével, illetve a kijelölt szerv által közreadott számítástechnikai program (K 11) segítségével készíti el és elektronikus úton is benyújtja.</w:t>
      </w:r>
    </w:p>
    <w:p w14:paraId="42A5C72B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6CD69A47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költségvetés tervezése során biztosítani kell, hogy a bevételi és kiadási előirányzatok fő összege egymással megegyezzen.</w:t>
      </w:r>
    </w:p>
    <w:p w14:paraId="7FE997F1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3F76E605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végleges költségvetés összeállításáért és az irányító szerv részére határidőre történő megküldéséért a gazdasági vezető a felelős.</w:t>
      </w:r>
    </w:p>
    <w:p w14:paraId="4F633631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2C22D09E" w14:textId="122BDB9A" w:rsidR="00651029" w:rsidRPr="006D0533" w:rsidRDefault="00761D4B" w:rsidP="006D0533">
      <w:pPr>
        <w:pStyle w:val="Listaszerbekezds"/>
        <w:spacing w:after="0" w:line="360" w:lineRule="auto"/>
        <w:ind w:left="142" w:right="14" w:firstLine="0"/>
        <w:outlineLvl w:val="1"/>
        <w:rPr>
          <w:b/>
          <w:sz w:val="32"/>
          <w:szCs w:val="32"/>
        </w:rPr>
      </w:pPr>
      <w:bookmarkStart w:id="41" w:name="_Toc170660531"/>
      <w:r w:rsidRPr="006D0533">
        <w:rPr>
          <w:b/>
          <w:sz w:val="32"/>
          <w:szCs w:val="32"/>
        </w:rPr>
        <w:t>9.</w:t>
      </w:r>
      <w:r w:rsidR="00651029" w:rsidRPr="006D0533">
        <w:rPr>
          <w:b/>
          <w:sz w:val="32"/>
          <w:szCs w:val="32"/>
        </w:rPr>
        <w:t>3. Előirányzat módosítás</w:t>
      </w:r>
      <w:bookmarkEnd w:id="41"/>
    </w:p>
    <w:p w14:paraId="4EA9F691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69650937" w14:textId="05F0A8CE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Előirányzat-módosítás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részére megállapított kiadási, bevételi, kiemelt és más részelőirányzat növelése vagy csökkentése.</w:t>
      </w:r>
    </w:p>
    <w:p w14:paraId="641F7C70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Költségvetési előirányzat-átcsoportosításnak minősül a költségvetés bevételi, illetve kiadási főösszegének változatlansága mellett, egyidejű előirányzat-csökkentéssel és növeléssel végrehajtható módosítás. </w:t>
      </w:r>
    </w:p>
    <w:p w14:paraId="26F5BF63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irányító szerv által eredeti előirányzatként jóváhagyott előirányzatok között előirányzat-átcsoportosításokat illetve előirányzat-módosításokat az irányító szervnél kell kezdeményezni.</w:t>
      </w:r>
    </w:p>
    <w:p w14:paraId="3CBC059E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14305146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előirányzat módosítás keretében elvégzendő feladatok:</w:t>
      </w:r>
    </w:p>
    <w:p w14:paraId="1CAA99DD" w14:textId="39DE1295" w:rsidR="00651029" w:rsidRPr="006D1F1B" w:rsidRDefault="00651029" w:rsidP="00560482">
      <w:pPr>
        <w:pStyle w:val="Listaszerbekezds"/>
        <w:numPr>
          <w:ilvl w:val="0"/>
          <w:numId w:val="54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az előirányzat módosítási javaslat kidolgozása,</w:t>
      </w:r>
    </w:p>
    <w:p w14:paraId="57DD65F0" w14:textId="177BBEA4" w:rsidR="00651029" w:rsidRPr="006D1F1B" w:rsidRDefault="00651029" w:rsidP="00560482">
      <w:pPr>
        <w:pStyle w:val="Listaszerbekezds"/>
        <w:numPr>
          <w:ilvl w:val="0"/>
          <w:numId w:val="54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az előirányzat módosítást megalapozó bizonylatok, dokumentumok összegyűjtése, megőrzése</w:t>
      </w:r>
    </w:p>
    <w:p w14:paraId="639C79EF" w14:textId="014D4B42" w:rsidR="00651029" w:rsidRPr="006D1F1B" w:rsidRDefault="00651029" w:rsidP="00560482">
      <w:pPr>
        <w:pStyle w:val="Listaszerbekezds"/>
        <w:numPr>
          <w:ilvl w:val="0"/>
          <w:numId w:val="54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jóváhagyott előirányzat módosítások nyilvántartása.</w:t>
      </w:r>
    </w:p>
    <w:p w14:paraId="04FEA630" w14:textId="77777777" w:rsidR="00FB194E" w:rsidRPr="006D1F1B" w:rsidRDefault="00FB194E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296467D7" w14:textId="1E7DBC85" w:rsidR="00FB194E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Előirányzat-átcsoportosítás, illetve előirányzat-módosítás csak az irányító szerv döntése alapján az abban foglaltak szerint hajtható végre.</w:t>
      </w:r>
    </w:p>
    <w:p w14:paraId="215B3F97" w14:textId="58B60219" w:rsidR="00FB194E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előirányzat módosítás elkészítéséért a gazdasági csoportvezető a felelős.</w:t>
      </w:r>
    </w:p>
    <w:p w14:paraId="44A35A3F" w14:textId="77777777" w:rsidR="00651029" w:rsidRPr="006D1F1B" w:rsidRDefault="00651029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előirányzatok, illetve azok módosításának nyilvántartásáért a gazdasági csoportvezető felelős.</w:t>
      </w:r>
    </w:p>
    <w:p w14:paraId="49CA0D49" w14:textId="77777777" w:rsidR="00FB194E" w:rsidRPr="006D1F1B" w:rsidRDefault="00FB194E" w:rsidP="006D053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676C80A9" w14:textId="0FB25663" w:rsidR="00651029" w:rsidRPr="006D0533" w:rsidRDefault="00761D4B" w:rsidP="006D0533">
      <w:pPr>
        <w:pStyle w:val="Listaszerbekezds"/>
        <w:spacing w:after="0" w:line="360" w:lineRule="auto"/>
        <w:ind w:left="142" w:right="14" w:firstLine="0"/>
        <w:outlineLvl w:val="1"/>
        <w:rPr>
          <w:b/>
          <w:sz w:val="32"/>
          <w:szCs w:val="32"/>
        </w:rPr>
      </w:pPr>
      <w:bookmarkStart w:id="42" w:name="_Toc170660532"/>
      <w:r w:rsidRPr="006D0533">
        <w:rPr>
          <w:b/>
          <w:sz w:val="32"/>
          <w:szCs w:val="32"/>
        </w:rPr>
        <w:t>9.</w:t>
      </w:r>
      <w:r w:rsidR="00FB194E" w:rsidRPr="006D0533">
        <w:rPr>
          <w:b/>
          <w:sz w:val="32"/>
          <w:szCs w:val="32"/>
        </w:rPr>
        <w:t xml:space="preserve">4. </w:t>
      </w:r>
      <w:r w:rsidR="00651029" w:rsidRPr="006D0533">
        <w:rPr>
          <w:b/>
          <w:sz w:val="32"/>
          <w:szCs w:val="32"/>
        </w:rPr>
        <w:t>Az intézményüzemeltetési, fenntartási, működési feltételeinek biztosításához kapcsolódó gazdasági feladatok</w:t>
      </w:r>
      <w:bookmarkEnd w:id="42"/>
    </w:p>
    <w:p w14:paraId="47A8C591" w14:textId="77777777" w:rsidR="00793CED" w:rsidRPr="006D1F1B" w:rsidRDefault="00793CED" w:rsidP="006D1F1B">
      <w:pPr>
        <w:pStyle w:val="Listaszerbekezds"/>
        <w:spacing w:after="0" w:line="360" w:lineRule="auto"/>
        <w:ind w:left="0" w:right="14" w:firstLine="0"/>
        <w:rPr>
          <w:b/>
          <w:sz w:val="28"/>
          <w:szCs w:val="28"/>
        </w:rPr>
      </w:pPr>
    </w:p>
    <w:p w14:paraId="72BFB80B" w14:textId="0BB0EAA5" w:rsidR="00651029" w:rsidRPr="006D1F1B" w:rsidRDefault="00651029" w:rsidP="00560482">
      <w:pPr>
        <w:pStyle w:val="Listaszerbekezds"/>
        <w:numPr>
          <w:ilvl w:val="0"/>
          <w:numId w:val="53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az üzemeltetési, fenntartási kiadások figyelemmel kísérése és az előirányzatokkal történő összehasonlítása, </w:t>
      </w:r>
    </w:p>
    <w:p w14:paraId="40046519" w14:textId="1D2666BA" w:rsidR="00651029" w:rsidRPr="006D1F1B" w:rsidRDefault="00651029" w:rsidP="00560482">
      <w:pPr>
        <w:pStyle w:val="Listaszerbekezds"/>
        <w:numPr>
          <w:ilvl w:val="0"/>
          <w:numId w:val="53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 költségtakarékos megoldások keresésében közreműködés, </w:t>
      </w:r>
    </w:p>
    <w:p w14:paraId="03A74787" w14:textId="653FBC8B" w:rsidR="00651029" w:rsidRPr="006D1F1B" w:rsidRDefault="00651029" w:rsidP="00560482">
      <w:pPr>
        <w:pStyle w:val="Listaszerbekezds"/>
        <w:numPr>
          <w:ilvl w:val="0"/>
          <w:numId w:val="53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>kötelezettségek vállalások előkészítése, lebonyolítása.</w:t>
      </w:r>
    </w:p>
    <w:p w14:paraId="436FB88B" w14:textId="77777777" w:rsidR="00651029" w:rsidRPr="006D1F1B" w:rsidRDefault="00651029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2E2C06B9" w14:textId="414BBEE5" w:rsidR="00FB194E" w:rsidRPr="006D0533" w:rsidRDefault="00761D4B" w:rsidP="006D0533">
      <w:pPr>
        <w:pStyle w:val="Listaszerbekezds"/>
        <w:spacing w:after="0" w:line="360" w:lineRule="auto"/>
        <w:ind w:left="142" w:right="14" w:firstLine="0"/>
        <w:outlineLvl w:val="1"/>
        <w:rPr>
          <w:b/>
          <w:sz w:val="32"/>
          <w:szCs w:val="32"/>
        </w:rPr>
      </w:pPr>
      <w:bookmarkStart w:id="43" w:name="_Toc170660533"/>
      <w:r w:rsidRPr="006D0533">
        <w:rPr>
          <w:b/>
          <w:sz w:val="32"/>
          <w:szCs w:val="32"/>
        </w:rPr>
        <w:t>9.</w:t>
      </w:r>
      <w:r w:rsidR="00651029" w:rsidRPr="006D0533">
        <w:rPr>
          <w:b/>
          <w:sz w:val="32"/>
          <w:szCs w:val="32"/>
        </w:rPr>
        <w:t>5. Beruházással, felújítással kapcsolatos gazdasági feladatok</w:t>
      </w:r>
      <w:bookmarkEnd w:id="43"/>
    </w:p>
    <w:p w14:paraId="11E72605" w14:textId="77777777" w:rsidR="00793CED" w:rsidRPr="006D1F1B" w:rsidRDefault="00793CED" w:rsidP="006D1F1B">
      <w:pPr>
        <w:pStyle w:val="Listaszerbekezds"/>
        <w:spacing w:after="0" w:line="360" w:lineRule="auto"/>
        <w:ind w:left="0" w:right="14" w:firstLine="0"/>
        <w:rPr>
          <w:b/>
          <w:sz w:val="28"/>
          <w:szCs w:val="28"/>
        </w:rPr>
      </w:pPr>
    </w:p>
    <w:p w14:paraId="6A0AB08F" w14:textId="02258688" w:rsidR="00651029" w:rsidRPr="006D1F1B" w:rsidRDefault="00651029" w:rsidP="006D0533">
      <w:pPr>
        <w:pStyle w:val="Listaszerbekezds"/>
        <w:numPr>
          <w:ilvl w:val="0"/>
          <w:numId w:val="51"/>
        </w:numPr>
        <w:tabs>
          <w:tab w:val="left" w:pos="2552"/>
        </w:tabs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költségvetés összeállításához, valamint az évközi módosításához a beruházásokkal, felújításokkal kapcsolatos előirányzatok felmérése, javaslattétel előkészítése,</w:t>
      </w:r>
    </w:p>
    <w:p w14:paraId="3724577C" w14:textId="74A6C700" w:rsidR="00651029" w:rsidRPr="006D1F1B" w:rsidRDefault="00651029" w:rsidP="006D0533">
      <w:pPr>
        <w:pStyle w:val="Listaszerbekezds"/>
        <w:numPr>
          <w:ilvl w:val="0"/>
          <w:numId w:val="51"/>
        </w:numPr>
        <w:tabs>
          <w:tab w:val="left" w:pos="2552"/>
        </w:tabs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amennyiben a beruházások, felújítások becsült értéke azt szükségessé teszi, a közbeszerzési eljárások lefolytatásának kezdeményezése szakértő bevonásával, közreműködés a lebonyolításban,</w:t>
      </w:r>
    </w:p>
    <w:p w14:paraId="083CFB5B" w14:textId="3D2D42AA" w:rsidR="00651029" w:rsidRPr="006D1F1B" w:rsidRDefault="00651029" w:rsidP="006D0533">
      <w:pPr>
        <w:pStyle w:val="Listaszerbekezds"/>
        <w:numPr>
          <w:ilvl w:val="0"/>
          <w:numId w:val="51"/>
        </w:numPr>
        <w:tabs>
          <w:tab w:val="left" w:pos="2552"/>
        </w:tabs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amennyiben közbeszerzési eljárás lefolytatása nem szükséges, árajánlatok beszerzésének, értékelésének ellenőrzése, </w:t>
      </w:r>
    </w:p>
    <w:p w14:paraId="2683743A" w14:textId="0C634150" w:rsidR="00651029" w:rsidRPr="006D1F1B" w:rsidRDefault="00651029" w:rsidP="006D0533">
      <w:pPr>
        <w:pStyle w:val="Listaszerbekezds"/>
        <w:numPr>
          <w:ilvl w:val="0"/>
          <w:numId w:val="51"/>
        </w:numPr>
        <w:tabs>
          <w:tab w:val="left" w:pos="2552"/>
        </w:tabs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 beruházások, felújítások pénzügyi lebonyolítása, </w:t>
      </w:r>
    </w:p>
    <w:p w14:paraId="1C0EA851" w14:textId="56CD4D76" w:rsidR="00651029" w:rsidRPr="006D1F1B" w:rsidRDefault="00651029" w:rsidP="006D0533">
      <w:pPr>
        <w:pStyle w:val="Listaszerbekezds"/>
        <w:numPr>
          <w:ilvl w:val="0"/>
          <w:numId w:val="51"/>
        </w:numPr>
        <w:tabs>
          <w:tab w:val="left" w:pos="2552"/>
        </w:tabs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a befejezett beruházásokkal, felújításokkal kapcsolatos állománybavételi bizonylat elkészítése az üzembe-helyezési okmány alapján, </w:t>
      </w:r>
    </w:p>
    <w:p w14:paraId="795BFDB2" w14:textId="1D2198F0" w:rsidR="00651029" w:rsidRPr="006D1F1B" w:rsidRDefault="00651029" w:rsidP="006D0533">
      <w:pPr>
        <w:pStyle w:val="Listaszerbekezds"/>
        <w:numPr>
          <w:ilvl w:val="0"/>
          <w:numId w:val="51"/>
        </w:numPr>
        <w:tabs>
          <w:tab w:val="left" w:pos="2552"/>
        </w:tabs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a beruházással, felújítással létrejött tárgyi eszköz, immateriális jószág könyvviteli nyilvántartási rendszerben (főkönyv, analitika) történő számbavétele.</w:t>
      </w:r>
    </w:p>
    <w:p w14:paraId="59208070" w14:textId="77777777" w:rsidR="00FB194E" w:rsidRPr="006D1F1B" w:rsidRDefault="00FB194E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4EEC1C62" w14:textId="412E2E5F" w:rsidR="00651029" w:rsidRPr="00ED2667" w:rsidRDefault="00761D4B" w:rsidP="00ED2667">
      <w:pPr>
        <w:pStyle w:val="Listaszerbekezds"/>
        <w:spacing w:after="0" w:line="360" w:lineRule="auto"/>
        <w:ind w:left="142" w:right="14" w:firstLine="0"/>
        <w:outlineLvl w:val="1"/>
        <w:rPr>
          <w:b/>
          <w:sz w:val="32"/>
          <w:szCs w:val="32"/>
        </w:rPr>
      </w:pPr>
      <w:bookmarkStart w:id="44" w:name="_Toc170660534"/>
      <w:r w:rsidRPr="00ED2667">
        <w:rPr>
          <w:b/>
          <w:sz w:val="32"/>
          <w:szCs w:val="32"/>
        </w:rPr>
        <w:t>9.</w:t>
      </w:r>
      <w:r w:rsidR="00651029" w:rsidRPr="00ED2667">
        <w:rPr>
          <w:b/>
          <w:sz w:val="32"/>
          <w:szCs w:val="32"/>
        </w:rPr>
        <w:t>6. Vagyongazdálkodással kapcsolatos gazdasági feladatok</w:t>
      </w:r>
      <w:bookmarkEnd w:id="44"/>
    </w:p>
    <w:p w14:paraId="5309B152" w14:textId="77777777" w:rsidR="00FB194E" w:rsidRPr="006D1F1B" w:rsidRDefault="00FB194E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35E468D6" w14:textId="527EA832" w:rsidR="00651029" w:rsidRPr="00ED2667" w:rsidRDefault="00761D4B" w:rsidP="006D1F1B">
      <w:pPr>
        <w:pStyle w:val="Listaszerbekezds"/>
        <w:spacing w:after="0" w:line="360" w:lineRule="auto"/>
        <w:ind w:left="284" w:right="14" w:firstLine="0"/>
        <w:outlineLvl w:val="2"/>
        <w:rPr>
          <w:b/>
          <w:sz w:val="32"/>
          <w:szCs w:val="32"/>
        </w:rPr>
      </w:pPr>
      <w:bookmarkStart w:id="45" w:name="_Toc170660535"/>
      <w:r w:rsidRPr="00ED2667">
        <w:rPr>
          <w:b/>
          <w:sz w:val="32"/>
          <w:szCs w:val="32"/>
        </w:rPr>
        <w:t>9.</w:t>
      </w:r>
      <w:r w:rsidR="00651029" w:rsidRPr="00ED2667">
        <w:rPr>
          <w:b/>
          <w:sz w:val="32"/>
          <w:szCs w:val="32"/>
        </w:rPr>
        <w:t>6.1. A vagyongazdálkodás alapvető követelményei</w:t>
      </w:r>
      <w:bookmarkEnd w:id="45"/>
    </w:p>
    <w:p w14:paraId="60075789" w14:textId="77777777" w:rsidR="0070374A" w:rsidRPr="006D1F1B" w:rsidRDefault="0070374A" w:rsidP="006D1F1B">
      <w:pPr>
        <w:pStyle w:val="Listaszerbekezds"/>
        <w:spacing w:after="0" w:line="360" w:lineRule="auto"/>
        <w:ind w:left="0" w:right="14" w:firstLine="0"/>
        <w:rPr>
          <w:b/>
          <w:sz w:val="28"/>
          <w:szCs w:val="28"/>
        </w:rPr>
      </w:pPr>
    </w:p>
    <w:p w14:paraId="2DDBD3A8" w14:textId="1DD734C8" w:rsidR="00651029" w:rsidRPr="006D1F1B" w:rsidRDefault="00FB194E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="00651029" w:rsidRPr="006D1F1B">
        <w:rPr>
          <w:sz w:val="28"/>
          <w:szCs w:val="28"/>
        </w:rPr>
        <w:t xml:space="preserve"> használatában levő vagyonnal, valamint azok használatával összefüggő alapvető szabályokat az irányító szerv rendelkezése illetve a jelen ügyrend tartalmazza.</w:t>
      </w:r>
    </w:p>
    <w:p w14:paraId="546D8AC3" w14:textId="6E250F9A" w:rsidR="00651029" w:rsidRPr="006D1F1B" w:rsidRDefault="00FB194E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 xml:space="preserve">A </w:t>
      </w:r>
      <w:r w:rsidR="00816005" w:rsidRPr="006D1F1B">
        <w:rPr>
          <w:sz w:val="28"/>
          <w:szCs w:val="28"/>
        </w:rPr>
        <w:t>HUN-REN CSFK</w:t>
      </w:r>
      <w:r w:rsidR="00651029" w:rsidRPr="006D1F1B">
        <w:rPr>
          <w:sz w:val="28"/>
          <w:szCs w:val="28"/>
        </w:rPr>
        <w:t xml:space="preserve"> a használatában levő vagyonnal felelős módon, rendeltetésszerűen kell gazdálkodni.</w:t>
      </w:r>
    </w:p>
    <w:p w14:paraId="097147CA" w14:textId="58E75ED8" w:rsidR="00651029" w:rsidRPr="006D1F1B" w:rsidRDefault="00FB194E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="00651029" w:rsidRPr="006D1F1B">
        <w:rPr>
          <w:sz w:val="28"/>
          <w:szCs w:val="28"/>
        </w:rPr>
        <w:t xml:space="preserve"> használatában levő vagyont értékesíteni, az MTA tulajdonban lévő vagyon használatát, illetve a hasznosítás jogát átengedni csak az MTA elnökének a vagyongazdálkodásra és vagyonhasznosításra vonatkozó szabályzatában foglaltak szerint lehet.</w:t>
      </w:r>
    </w:p>
    <w:p w14:paraId="59DBC7E7" w14:textId="77777777" w:rsidR="00FB194E" w:rsidRPr="006D1F1B" w:rsidRDefault="00FB194E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5F90D99C" w14:textId="2796FEEC" w:rsidR="00651029" w:rsidRPr="00ED2667" w:rsidRDefault="00761D4B" w:rsidP="006D1F1B">
      <w:pPr>
        <w:pStyle w:val="Listaszerbekezds"/>
        <w:spacing w:after="0" w:line="360" w:lineRule="auto"/>
        <w:ind w:left="284" w:right="14" w:firstLine="0"/>
        <w:outlineLvl w:val="2"/>
        <w:rPr>
          <w:b/>
          <w:sz w:val="32"/>
          <w:szCs w:val="32"/>
        </w:rPr>
      </w:pPr>
      <w:bookmarkStart w:id="46" w:name="_Toc170660536"/>
      <w:r w:rsidRPr="00ED2667">
        <w:rPr>
          <w:b/>
          <w:sz w:val="32"/>
          <w:szCs w:val="32"/>
        </w:rPr>
        <w:t>9.</w:t>
      </w:r>
      <w:r w:rsidR="00651029" w:rsidRPr="00ED2667">
        <w:rPr>
          <w:b/>
          <w:sz w:val="32"/>
          <w:szCs w:val="32"/>
        </w:rPr>
        <w:t>6.2. A vagyon nyilvántartása</w:t>
      </w:r>
      <w:bookmarkEnd w:id="46"/>
    </w:p>
    <w:p w14:paraId="66BE61D9" w14:textId="77777777" w:rsidR="0070374A" w:rsidRPr="006D1F1B" w:rsidRDefault="0070374A" w:rsidP="006D1F1B">
      <w:pPr>
        <w:pStyle w:val="Listaszerbekezds"/>
        <w:spacing w:after="0" w:line="360" w:lineRule="auto"/>
        <w:ind w:left="0" w:right="14" w:firstLine="0"/>
        <w:rPr>
          <w:b/>
          <w:sz w:val="28"/>
          <w:szCs w:val="28"/>
        </w:rPr>
      </w:pPr>
    </w:p>
    <w:p w14:paraId="4FFB98A4" w14:textId="74F27FAE" w:rsidR="0070374A" w:rsidRPr="006D1F1B" w:rsidRDefault="0070374A" w:rsidP="00ED2667">
      <w:pPr>
        <w:spacing w:after="0" w:line="360" w:lineRule="auto"/>
        <w:ind w:left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vagyon szerkezete a következőképpen tevődik össze:</w:t>
      </w:r>
    </w:p>
    <w:p w14:paraId="021BB335" w14:textId="77777777" w:rsidR="0070374A" w:rsidRPr="006D1F1B" w:rsidRDefault="0070374A" w:rsidP="00ED2667">
      <w:pPr>
        <w:pStyle w:val="Listaszerbekezds"/>
        <w:numPr>
          <w:ilvl w:val="0"/>
          <w:numId w:val="8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állami vagyon: az állam tulajdonában álló vagyonelemek összessége, melyek felett a tulajdonosi jogokat, ha törvény vagy miniszteri rendelet eltérően nem rendelkezik, az MNV Zrt gyakorolja;</w:t>
      </w:r>
    </w:p>
    <w:p w14:paraId="7BB6B3BE" w14:textId="617CE47D" w:rsidR="0070374A" w:rsidRPr="006D1F1B" w:rsidRDefault="0070374A" w:rsidP="00ED2667">
      <w:pPr>
        <w:pStyle w:val="Listaszerbekezds"/>
        <w:numPr>
          <w:ilvl w:val="0"/>
          <w:numId w:val="8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saját tulajdonú vagyon: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2019. szeptember 1-je előtt beszerzett és akkor saját tulajdonnak minősített vagyonelemeinek összessége, továbbá a kutatóhelyekre jogszabály erejénél fogva átszálló, illetve az általuk ellenérték fejében, vagy ingyenesen szerzett szelllemi alkotásokhoz fűződő jogok, valamint a hasznosító vállalkozás részesedése;</w:t>
      </w:r>
    </w:p>
    <w:p w14:paraId="2B1A88C6" w14:textId="77777777" w:rsidR="0070374A" w:rsidRPr="006D1F1B" w:rsidRDefault="0070374A" w:rsidP="00ED2667">
      <w:pPr>
        <w:pStyle w:val="Listaszerbekezds"/>
        <w:numPr>
          <w:ilvl w:val="0"/>
          <w:numId w:val="8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>az MTA vagyona: a 2019. szeptember 1-je előtt beszerzett és MTA tulajdonnak minősített vagyonelemek összessége, melyet a KFI tv. 46 § (1) bekezdése alapján az MTA-val megkötött vagyonhasználati, valmint ingatlan bérleti szerződés tartalmaz;</w:t>
      </w:r>
    </w:p>
    <w:p w14:paraId="33FDCB01" w14:textId="05FE7527" w:rsidR="0070374A" w:rsidRPr="006D1F1B" w:rsidRDefault="0070374A" w:rsidP="00ED2667">
      <w:pPr>
        <w:pStyle w:val="Listaszerbekezds"/>
        <w:numPr>
          <w:ilvl w:val="0"/>
          <w:numId w:val="82"/>
        </w:numPr>
        <w:spacing w:after="0" w:line="360" w:lineRule="auto"/>
        <w:ind w:left="851" w:hanging="567"/>
        <w:rPr>
          <w:sz w:val="28"/>
          <w:szCs w:val="28"/>
        </w:rPr>
      </w:pPr>
      <w:r w:rsidRPr="006D1F1B">
        <w:rPr>
          <w:sz w:val="28"/>
          <w:szCs w:val="28"/>
        </w:rPr>
        <w:t xml:space="preserve">idegen vagyon: egyéb szervezet tulajdonában lévő vagyonelemek összessége, melyet 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a közfeladata ellátása érdekében megállapodás alapján ideiglenesen használ.</w:t>
      </w:r>
    </w:p>
    <w:p w14:paraId="3D3DB552" w14:textId="77777777" w:rsidR="0070374A" w:rsidRPr="006D1F1B" w:rsidRDefault="0070374A" w:rsidP="006D1F1B">
      <w:pPr>
        <w:pStyle w:val="Listaszerbekezds"/>
        <w:spacing w:after="0" w:line="360" w:lineRule="auto"/>
        <w:ind w:left="0" w:right="14" w:firstLine="0"/>
        <w:rPr>
          <w:b/>
          <w:sz w:val="28"/>
          <w:szCs w:val="28"/>
        </w:rPr>
      </w:pPr>
    </w:p>
    <w:p w14:paraId="38E8D9D9" w14:textId="0CB4D2DE" w:rsidR="00651029" w:rsidRPr="006D1F1B" w:rsidRDefault="00FB194E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lastRenderedPageBreak/>
        <w:t xml:space="preserve">A </w:t>
      </w:r>
      <w:r w:rsidR="00816005" w:rsidRPr="006D1F1B">
        <w:rPr>
          <w:sz w:val="28"/>
          <w:szCs w:val="28"/>
        </w:rPr>
        <w:t>HUN-REN CSFK</w:t>
      </w:r>
      <w:r w:rsidR="00651029" w:rsidRPr="006D1F1B">
        <w:rPr>
          <w:sz w:val="28"/>
          <w:szCs w:val="28"/>
        </w:rPr>
        <w:t xml:space="preserve"> eszközeit és forrásait az álla</w:t>
      </w:r>
      <w:r w:rsidRPr="006D1F1B">
        <w:rPr>
          <w:sz w:val="28"/>
          <w:szCs w:val="28"/>
        </w:rPr>
        <w:t>mháztartás számviteléről szóló −</w:t>
      </w:r>
      <w:r w:rsidR="00651029" w:rsidRPr="006D1F1B">
        <w:rPr>
          <w:sz w:val="28"/>
          <w:szCs w:val="28"/>
        </w:rPr>
        <w:t xml:space="preserve"> többször mód</w:t>
      </w:r>
      <w:r w:rsidRPr="006D1F1B">
        <w:rPr>
          <w:sz w:val="28"/>
          <w:szCs w:val="28"/>
        </w:rPr>
        <w:t xml:space="preserve">osított − </w:t>
      </w:r>
      <w:r w:rsidR="00651029" w:rsidRPr="006D1F1B">
        <w:rPr>
          <w:sz w:val="28"/>
          <w:szCs w:val="28"/>
        </w:rPr>
        <w:t>4/2013. (I. 11.) Korm. rendelet, az államháztartásban felmerülő egyes gyakoribb gazdasági események kötelező elszámolási módjáról szóló 38/2013.(IX.19.) NGM rendelet, a számlarend, valamint a bizonylati rend előírásai szerint kell nyilvántartani.</w:t>
      </w:r>
    </w:p>
    <w:p w14:paraId="32BFF4A0" w14:textId="77777777" w:rsidR="00651029" w:rsidRPr="006D1F1B" w:rsidRDefault="00651029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vagyon nyilvántartásáért a számviteli szakalkalmazott felelős.</w:t>
      </w:r>
    </w:p>
    <w:p w14:paraId="09B69C4E" w14:textId="7683212E" w:rsidR="00651029" w:rsidRPr="006D1F1B" w:rsidRDefault="00FB194E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="00651029" w:rsidRPr="006D1F1B">
        <w:rPr>
          <w:sz w:val="28"/>
          <w:szCs w:val="28"/>
        </w:rPr>
        <w:t xml:space="preserve"> által kialakított analitikus és főkönyvi nyilvántartási rendszerben biztosítani kell </w:t>
      </w:r>
      <w:r w:rsidR="0070374A" w:rsidRPr="006D1F1B">
        <w:rPr>
          <w:sz w:val="28"/>
          <w:szCs w:val="28"/>
        </w:rPr>
        <w:t xml:space="preserve">vagyon szerkezeti bontásban </w:t>
      </w:r>
      <w:r w:rsidR="00651029" w:rsidRPr="006D1F1B">
        <w:rPr>
          <w:sz w:val="28"/>
          <w:szCs w:val="28"/>
        </w:rPr>
        <w:t>a vagyon teljes körű mennyiségi és értékbeni nyilvántartását.</w:t>
      </w:r>
    </w:p>
    <w:p w14:paraId="37E7F37E" w14:textId="77777777" w:rsidR="006740BC" w:rsidRPr="006D1F1B" w:rsidRDefault="006740BC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6688B8C5" w14:textId="7BC8E42F" w:rsidR="00651029" w:rsidRPr="00ED2667" w:rsidRDefault="00761D4B" w:rsidP="00ED2667">
      <w:pPr>
        <w:pStyle w:val="Listaszerbekezds"/>
        <w:spacing w:after="0" w:line="360" w:lineRule="auto"/>
        <w:ind w:left="142" w:right="14" w:firstLine="0"/>
        <w:outlineLvl w:val="1"/>
        <w:rPr>
          <w:b/>
          <w:sz w:val="32"/>
          <w:szCs w:val="32"/>
        </w:rPr>
      </w:pPr>
      <w:bookmarkStart w:id="47" w:name="_Toc170660537"/>
      <w:r w:rsidRPr="00ED2667">
        <w:rPr>
          <w:b/>
          <w:sz w:val="32"/>
          <w:szCs w:val="32"/>
        </w:rPr>
        <w:t>9.</w:t>
      </w:r>
      <w:r w:rsidR="00651029" w:rsidRPr="00ED2667">
        <w:rPr>
          <w:b/>
          <w:sz w:val="32"/>
          <w:szCs w:val="32"/>
        </w:rPr>
        <w:t>7. Munkaerő és személyi kiadással való gazdálkodás</w:t>
      </w:r>
      <w:bookmarkEnd w:id="47"/>
    </w:p>
    <w:p w14:paraId="64E6D276" w14:textId="77777777" w:rsidR="0070374A" w:rsidRPr="006D1F1B" w:rsidRDefault="0070374A" w:rsidP="006D1F1B">
      <w:pPr>
        <w:pStyle w:val="Listaszerbekezds"/>
        <w:spacing w:after="0" w:line="360" w:lineRule="auto"/>
        <w:ind w:left="0" w:right="14" w:firstLine="0"/>
        <w:rPr>
          <w:b/>
          <w:sz w:val="28"/>
          <w:szCs w:val="28"/>
        </w:rPr>
      </w:pPr>
    </w:p>
    <w:p w14:paraId="7D3E5D47" w14:textId="5E6318E6" w:rsidR="00651029" w:rsidRPr="006D1F1B" w:rsidRDefault="00FB194E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="00D13793" w:rsidRPr="006D1F1B">
        <w:rPr>
          <w:sz w:val="28"/>
          <w:szCs w:val="28"/>
        </w:rPr>
        <w:t xml:space="preserve"> munkavállalóit</w:t>
      </w:r>
      <w:r w:rsidR="00651029" w:rsidRPr="006D1F1B">
        <w:rPr>
          <w:sz w:val="28"/>
          <w:szCs w:val="28"/>
        </w:rPr>
        <w:t xml:space="preserve"> a főigazgató nevezi ki és gyakorolja a munkáltatói jogokat az SzMSz-ben meghatározott módon, illetve a személyi kiadással kapcsolatos gazdálkodási jogkört.</w:t>
      </w:r>
    </w:p>
    <w:p w14:paraId="36D518D1" w14:textId="65AEDF99" w:rsidR="00651029" w:rsidRPr="006D1F1B" w:rsidRDefault="00651029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kinevezéssel, az átsorolással, a munkaviszony megszüntetésével kapcsolatos előkészítő munkálatokat (kinevezés, munkaszerződés, átsorolás, munkaviszony megszüntető határozat stb. elkészítése) a bér- és munkaügyi ügyintéző végzi.</w:t>
      </w:r>
    </w:p>
    <w:p w14:paraId="51717E6F" w14:textId="77777777" w:rsidR="00651029" w:rsidRPr="006D1F1B" w:rsidRDefault="00651029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Az intézmény és a Magyar Államkincstár közötti </w:t>
      </w:r>
      <w:r w:rsidR="00FB194E" w:rsidRPr="006D1F1B">
        <w:rPr>
          <w:sz w:val="28"/>
          <w:szCs w:val="28"/>
        </w:rPr>
        <w:t xml:space="preserve">− </w:t>
      </w:r>
      <w:r w:rsidRPr="006D1F1B">
        <w:rPr>
          <w:sz w:val="28"/>
          <w:szCs w:val="28"/>
        </w:rPr>
        <w:t xml:space="preserve">létszám és bérgazdálkodásra vonatkozó </w:t>
      </w:r>
      <w:r w:rsidR="00FB194E" w:rsidRPr="006D1F1B">
        <w:rPr>
          <w:sz w:val="28"/>
          <w:szCs w:val="28"/>
        </w:rPr>
        <w:t xml:space="preserve">− </w:t>
      </w:r>
      <w:r w:rsidRPr="006D1F1B">
        <w:rPr>
          <w:sz w:val="28"/>
          <w:szCs w:val="28"/>
        </w:rPr>
        <w:t>folyamatos munkakapcsolatot az bér- és munkaügyi ügyintéző és/vagy a humánpolitikai előadó és pályázatkezelő biztosítja, mint felelős.</w:t>
      </w:r>
    </w:p>
    <w:p w14:paraId="142AAD3C" w14:textId="2D795DA2" w:rsidR="00651029" w:rsidRPr="006D1F1B" w:rsidRDefault="00651029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illetmény számfejtése nem a</w:t>
      </w:r>
      <w:r w:rsidR="00A45798" w:rsidRPr="006D1F1B">
        <w:rPr>
          <w:sz w:val="28"/>
          <w:szCs w:val="28"/>
        </w:rPr>
        <w:t xml:space="preserve">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>-ban, hanem a Magyar Államkincstár Győr-Moson-Sopron Megyei Igazgatóságán történik.</w:t>
      </w:r>
    </w:p>
    <w:p w14:paraId="7E5451A8" w14:textId="0B5B504B" w:rsidR="00FB194E" w:rsidRPr="006D1F1B" w:rsidRDefault="00651029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bér- és munkaügyi ügyintéző továbbítja a Kincstár részére mindazokat az okmányokat, igazolásokat, nyilatkozatokat, amelyek az illetmény számfejtéséhez szükségesek, a társadalombiztosítási ellátások és egyéb járandóságok folyósítására közvetlenül vagy közvetve kihatással vannak. A Kincstár feladata a részére továbbított bizonylatok alapján az </w:t>
      </w:r>
      <w:r w:rsidRPr="006D1F1B">
        <w:rPr>
          <w:sz w:val="28"/>
          <w:szCs w:val="28"/>
        </w:rPr>
        <w:lastRenderedPageBreak/>
        <w:t>Egészségbiztosítási Pénztárhoz a bevallások, jelentések, igazolások továbbítása és benyújtása.</w:t>
      </w:r>
    </w:p>
    <w:p w14:paraId="03CDA7E0" w14:textId="31B20782" w:rsidR="00DE6CA4" w:rsidRPr="006D1F1B" w:rsidRDefault="00FB194E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és az </w:t>
      </w:r>
      <w:bookmarkStart w:id="48" w:name="_Hlk170659971"/>
      <w:r w:rsidR="00644443">
        <w:rPr>
          <w:sz w:val="28"/>
          <w:szCs w:val="28"/>
        </w:rPr>
        <w:t>HUN-REN KÖZPONT</w:t>
      </w:r>
      <w:bookmarkEnd w:id="48"/>
      <w:r w:rsidR="00A26175" w:rsidRPr="006D1F1B">
        <w:rPr>
          <w:sz w:val="28"/>
          <w:szCs w:val="28"/>
        </w:rPr>
        <w:t>,</w:t>
      </w:r>
      <w:r w:rsidR="00651029" w:rsidRPr="006D1F1B">
        <w:rPr>
          <w:sz w:val="28"/>
          <w:szCs w:val="28"/>
        </w:rPr>
        <w:t xml:space="preserve"> mint irányító szerv közötti, valamint a különböző hatóságok, államigazgatási szervek felé történő adatszolgáltatásért — a létszám és illetménygazdálkodásra vonatkozóan a folyamatos munkakapcsolat tartás</w:t>
      </w:r>
      <w:r w:rsidRPr="006D1F1B">
        <w:rPr>
          <w:sz w:val="28"/>
          <w:szCs w:val="28"/>
        </w:rPr>
        <w:t>áért, az adatok valódiságáért a</w:t>
      </w:r>
      <w:r w:rsidR="00651029" w:rsidRPr="006D1F1B">
        <w:rPr>
          <w:sz w:val="28"/>
          <w:szCs w:val="28"/>
        </w:rPr>
        <w:t xml:space="preserve"> bér- és munkaügyi ügyintéző, a feladat irányításáért a gazda</w:t>
      </w:r>
      <w:r w:rsidRPr="006D1F1B">
        <w:rPr>
          <w:sz w:val="28"/>
          <w:szCs w:val="28"/>
        </w:rPr>
        <w:t xml:space="preserve">sági </w:t>
      </w:r>
      <w:r w:rsidR="0080515A" w:rsidRPr="006D1F1B">
        <w:rPr>
          <w:sz w:val="28"/>
          <w:szCs w:val="28"/>
        </w:rPr>
        <w:t xml:space="preserve">vezető </w:t>
      </w:r>
      <w:r w:rsidRPr="006D1F1B">
        <w:rPr>
          <w:sz w:val="28"/>
          <w:szCs w:val="28"/>
        </w:rPr>
        <w:t>a felelős. A</w:t>
      </w:r>
      <w:r w:rsidR="00651029" w:rsidRPr="006D1F1B">
        <w:rPr>
          <w:sz w:val="28"/>
          <w:szCs w:val="28"/>
        </w:rPr>
        <w:t xml:space="preserve"> bér- és munkaügyi </w:t>
      </w:r>
      <w:r w:rsidR="0080515A" w:rsidRPr="006D1F1B">
        <w:rPr>
          <w:sz w:val="28"/>
          <w:szCs w:val="28"/>
        </w:rPr>
        <w:t xml:space="preserve">munkatárs </w:t>
      </w:r>
      <w:r w:rsidR="00651029" w:rsidRPr="006D1F1B">
        <w:rPr>
          <w:sz w:val="28"/>
          <w:szCs w:val="28"/>
        </w:rPr>
        <w:t>felelős továbbá a létszám- és illetmény-nyilvántartások kezeléséért, naprakészségéért, a személyi juttatások számfejtéséért, az alapbizonylatok meglétéért, hitelességéért, az aláírások meglétéért, a távollétek nyilvántartásáért.</w:t>
      </w:r>
    </w:p>
    <w:p w14:paraId="41F719F4" w14:textId="4C2C4C46" w:rsidR="00FB194E" w:rsidRPr="006D1F1B" w:rsidRDefault="00FB194E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</w:t>
      </w:r>
      <w:r w:rsidR="00651029" w:rsidRPr="006D1F1B">
        <w:rPr>
          <w:sz w:val="28"/>
          <w:szCs w:val="28"/>
        </w:rPr>
        <w:t xml:space="preserve"> bér- és munkaügyi ügyintéző felelős a havi bérjegyzékek elektronikus formában történő továbbításáért (együttműködve a Hasznos adatok Kft-vel).</w:t>
      </w:r>
    </w:p>
    <w:p w14:paraId="3362CB0B" w14:textId="3BFC0FBF" w:rsidR="00FB194E" w:rsidRPr="006D1F1B" w:rsidRDefault="00651029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Magyar Államkincstár elkészíti és továbbítja az adóhatóság részére a bevallásokat, állományokat küld a Gazdasági Igazgatóság könyvelése számára a bérkönyveléshez szükséges illetményekről és egyéb kifizetésekről (együttműködve a Hasznos adatok Kft-vel), a befizetendő járulékok és adók összegéről, feladást ad a kifizetendő bruttó személyi juttatásokról, levonásokról, nettó személyi juttatásokról határidőben, hogy azok a fizetések határidejére, teljesítésre kerüljenek.</w:t>
      </w:r>
    </w:p>
    <w:p w14:paraId="701436E4" w14:textId="77777777" w:rsidR="00651029" w:rsidRPr="006D1F1B" w:rsidRDefault="00651029" w:rsidP="00ED2667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Az adatszolgáltatások során</w:t>
      </w:r>
    </w:p>
    <w:p w14:paraId="528AB71F" w14:textId="77777777" w:rsidR="00651029" w:rsidRPr="006D1F1B" w:rsidRDefault="00FB194E" w:rsidP="006D1F1B">
      <w:pPr>
        <w:pStyle w:val="Listaszerbekezds"/>
        <w:spacing w:after="0" w:line="360" w:lineRule="auto"/>
        <w:ind w:left="567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- </w:t>
      </w:r>
      <w:r w:rsidR="00651029" w:rsidRPr="006D1F1B">
        <w:rPr>
          <w:sz w:val="28"/>
          <w:szCs w:val="28"/>
        </w:rPr>
        <w:t>az itt nem érintett kérdésekben a Magyar Államkincstár által kialakított szabályok szerint kell eljárnia,</w:t>
      </w:r>
    </w:p>
    <w:p w14:paraId="2EA0087D" w14:textId="77777777" w:rsidR="00651029" w:rsidRPr="006D1F1B" w:rsidRDefault="00FB194E" w:rsidP="006D1F1B">
      <w:pPr>
        <w:pStyle w:val="Listaszerbekezds"/>
        <w:spacing w:after="0" w:line="360" w:lineRule="auto"/>
        <w:ind w:left="567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 - </w:t>
      </w:r>
      <w:r w:rsidR="00651029" w:rsidRPr="006D1F1B">
        <w:rPr>
          <w:sz w:val="28"/>
          <w:szCs w:val="28"/>
        </w:rPr>
        <w:t>az adatközlés során az irányító szerv, a Magyar Államkincstár a különböző államigazgatási szervek által rendszeresített nyomtatványokat kell alkalmaznia.</w:t>
      </w:r>
    </w:p>
    <w:p w14:paraId="4C727049" w14:textId="77777777" w:rsidR="00FB194E" w:rsidRPr="006D1F1B" w:rsidRDefault="00FB194E" w:rsidP="006D1F1B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5D4A884B" w14:textId="4829A08F" w:rsidR="00651029" w:rsidRPr="00644443" w:rsidRDefault="00761D4B" w:rsidP="00644443">
      <w:pPr>
        <w:pStyle w:val="Listaszerbekezds"/>
        <w:spacing w:after="0" w:line="360" w:lineRule="auto"/>
        <w:ind w:left="142" w:right="14" w:firstLine="0"/>
        <w:outlineLvl w:val="1"/>
        <w:rPr>
          <w:b/>
          <w:sz w:val="32"/>
          <w:szCs w:val="32"/>
        </w:rPr>
      </w:pPr>
      <w:bookmarkStart w:id="49" w:name="_Toc170660538"/>
      <w:r w:rsidRPr="00644443">
        <w:rPr>
          <w:b/>
          <w:sz w:val="32"/>
          <w:szCs w:val="32"/>
        </w:rPr>
        <w:t>9.</w:t>
      </w:r>
      <w:r w:rsidR="00651029" w:rsidRPr="00644443">
        <w:rPr>
          <w:b/>
          <w:sz w:val="32"/>
          <w:szCs w:val="32"/>
        </w:rPr>
        <w:t>8. A költségvetés végrehajtásával összefüggő feladatok</w:t>
      </w:r>
      <w:bookmarkEnd w:id="49"/>
    </w:p>
    <w:p w14:paraId="0F5B950B" w14:textId="77777777" w:rsidR="00FB194E" w:rsidRPr="006D1F1B" w:rsidRDefault="00FB194E" w:rsidP="006D1F1B">
      <w:pPr>
        <w:pStyle w:val="Listaszerbekezds"/>
        <w:spacing w:after="0" w:line="360" w:lineRule="auto"/>
        <w:ind w:left="0" w:right="14" w:firstLine="0"/>
        <w:rPr>
          <w:b/>
          <w:sz w:val="28"/>
          <w:szCs w:val="28"/>
        </w:rPr>
      </w:pPr>
    </w:p>
    <w:p w14:paraId="47717AC5" w14:textId="69BA47D9" w:rsidR="00651029" w:rsidRPr="00644443" w:rsidRDefault="00761D4B" w:rsidP="00644443">
      <w:pPr>
        <w:pStyle w:val="Listaszerbekezds"/>
        <w:spacing w:after="0" w:line="360" w:lineRule="auto"/>
        <w:ind w:left="426" w:right="14" w:firstLine="0"/>
        <w:outlineLvl w:val="2"/>
        <w:rPr>
          <w:b/>
          <w:sz w:val="32"/>
          <w:szCs w:val="32"/>
        </w:rPr>
      </w:pPr>
      <w:bookmarkStart w:id="50" w:name="_Toc170660539"/>
      <w:r w:rsidRPr="00644443">
        <w:rPr>
          <w:b/>
          <w:sz w:val="32"/>
          <w:szCs w:val="32"/>
        </w:rPr>
        <w:t>9.</w:t>
      </w:r>
      <w:r w:rsidR="00651029" w:rsidRPr="00644443">
        <w:rPr>
          <w:b/>
          <w:sz w:val="32"/>
          <w:szCs w:val="32"/>
        </w:rPr>
        <w:t>8.1. Pénzeszközök kezelése</w:t>
      </w:r>
      <w:bookmarkEnd w:id="50"/>
    </w:p>
    <w:p w14:paraId="2A63397C" w14:textId="77777777" w:rsidR="0070374A" w:rsidRPr="006D1F1B" w:rsidRDefault="0070374A" w:rsidP="006D1F1B">
      <w:pPr>
        <w:pStyle w:val="Listaszerbekezds"/>
        <w:spacing w:after="0" w:line="360" w:lineRule="auto"/>
        <w:ind w:left="284" w:right="14" w:firstLine="0"/>
        <w:rPr>
          <w:b/>
          <w:sz w:val="28"/>
          <w:szCs w:val="28"/>
        </w:rPr>
      </w:pPr>
    </w:p>
    <w:p w14:paraId="2BB9B271" w14:textId="77777777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központi költségvetési szervek részére megnyitható számlák körét a 2011. évi CXCV. törvény rögzíti.</w:t>
      </w:r>
    </w:p>
    <w:p w14:paraId="0DFF68C7" w14:textId="77777777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kutatóközponti előirányzat felhasználási keretszámla megnyitásának, illetve megszüntetésének kezdeményezése az irányító szerv feladata.</w:t>
      </w:r>
    </w:p>
    <w:p w14:paraId="1A6357F6" w14:textId="1D953399" w:rsidR="00651029" w:rsidRPr="006D1F1B" w:rsidRDefault="00FB194E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="00651029" w:rsidRPr="006D1F1B">
        <w:rPr>
          <w:sz w:val="28"/>
          <w:szCs w:val="28"/>
        </w:rPr>
        <w:t xml:space="preserve"> költségvetési előirányzatainak teljesítése során jelentkező bevételeket és kiadásokat a Kincstárnál megnyitott előirányzat-felhasználási keretszámlán és a házipénztárban kell kezelni. Az átmenetileg szabad pénzeszközök a Magyar Államkincstár hálózatában értékesített állampapírba fektethetők az 1994. évi XL. törvény alapján.</w:t>
      </w:r>
    </w:p>
    <w:p w14:paraId="70323EA6" w14:textId="77777777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számlákon kezelt pénzeszközök felett a rendelkezési jogot és a számla pénzforgalmának bonyolítására vonatkozó szabályokat a pénzkezelési szabályzat rögzíti.</w:t>
      </w:r>
    </w:p>
    <w:p w14:paraId="529A4EAE" w14:textId="77777777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pénzforgalom bonyolításáról a Kincstárral szerződést kell kötni. A számla feletti rendelkezés feltételeit az aláírás bejelentőn kell a Kincstárhoz bejelenteni.</w:t>
      </w:r>
    </w:p>
    <w:p w14:paraId="38465996" w14:textId="77777777" w:rsidR="00FB194E" w:rsidRPr="006D1F1B" w:rsidRDefault="00FB194E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386115B2" w14:textId="3616F61F" w:rsidR="00FB194E" w:rsidRPr="00644443" w:rsidRDefault="00761D4B" w:rsidP="00644443">
      <w:pPr>
        <w:pStyle w:val="Listaszerbekezds"/>
        <w:spacing w:after="0" w:line="360" w:lineRule="auto"/>
        <w:ind w:left="426" w:right="14" w:firstLine="0"/>
        <w:outlineLvl w:val="2"/>
        <w:rPr>
          <w:b/>
          <w:sz w:val="32"/>
          <w:szCs w:val="32"/>
        </w:rPr>
      </w:pPr>
      <w:bookmarkStart w:id="51" w:name="_Toc170660540"/>
      <w:r w:rsidRPr="00644443">
        <w:rPr>
          <w:b/>
          <w:sz w:val="32"/>
          <w:szCs w:val="32"/>
        </w:rPr>
        <w:t>9.</w:t>
      </w:r>
      <w:r w:rsidR="00651029" w:rsidRPr="00644443">
        <w:rPr>
          <w:b/>
          <w:sz w:val="32"/>
          <w:szCs w:val="32"/>
        </w:rPr>
        <w:t>8.2. Számlázás rendje, kimenő számlák nyilvántartása</w:t>
      </w:r>
      <w:bookmarkEnd w:id="51"/>
    </w:p>
    <w:p w14:paraId="29ECCCC5" w14:textId="77777777" w:rsidR="0070374A" w:rsidRPr="006D1F1B" w:rsidRDefault="0070374A" w:rsidP="006D1F1B">
      <w:pPr>
        <w:pStyle w:val="Listaszerbekezds"/>
        <w:spacing w:after="0" w:line="360" w:lineRule="auto"/>
        <w:ind w:left="284" w:right="14" w:firstLine="0"/>
        <w:rPr>
          <w:sz w:val="28"/>
          <w:szCs w:val="28"/>
        </w:rPr>
      </w:pPr>
    </w:p>
    <w:p w14:paraId="7F8A0EA0" w14:textId="31FCD33B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 xml:space="preserve"> által</w:t>
      </w:r>
    </w:p>
    <w:p w14:paraId="6E5FFC78" w14:textId="77777777" w:rsidR="00FB194E" w:rsidRPr="006D1F1B" w:rsidRDefault="00651029" w:rsidP="00644443">
      <w:pPr>
        <w:pStyle w:val="Listaszerbekezds"/>
        <w:numPr>
          <w:ilvl w:val="0"/>
          <w:numId w:val="83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nyújtott szolgáltatásokról,</w:t>
      </w:r>
    </w:p>
    <w:p w14:paraId="73657A9B" w14:textId="77777777" w:rsidR="00651029" w:rsidRPr="006D1F1B" w:rsidRDefault="00651029" w:rsidP="00644443">
      <w:pPr>
        <w:pStyle w:val="Listaszerbekezds"/>
        <w:numPr>
          <w:ilvl w:val="0"/>
          <w:numId w:val="83"/>
        </w:numPr>
        <w:spacing w:after="0" w:line="360" w:lineRule="auto"/>
        <w:ind w:left="851" w:right="14" w:hanging="567"/>
        <w:rPr>
          <w:sz w:val="28"/>
          <w:szCs w:val="28"/>
        </w:rPr>
      </w:pPr>
      <w:r w:rsidRPr="006D1F1B">
        <w:rPr>
          <w:sz w:val="28"/>
          <w:szCs w:val="28"/>
        </w:rPr>
        <w:t>teljesített értékesítésekről</w:t>
      </w:r>
    </w:p>
    <w:p w14:paraId="171D859F" w14:textId="77777777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számlát kell kibocsátani.</w:t>
      </w:r>
    </w:p>
    <w:p w14:paraId="539D97F5" w14:textId="77777777" w:rsidR="00644443" w:rsidRDefault="00644443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629BDB3C" w14:textId="7E0CFEF2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számlák hatá</w:t>
      </w:r>
      <w:r w:rsidR="00FB194E" w:rsidRPr="006D1F1B">
        <w:rPr>
          <w:sz w:val="28"/>
          <w:szCs w:val="28"/>
        </w:rPr>
        <w:t>ridőben történő elkészítése és −</w:t>
      </w:r>
      <w:r w:rsidRPr="006D1F1B">
        <w:rPr>
          <w:sz w:val="28"/>
          <w:szCs w:val="28"/>
        </w:rPr>
        <w:t xml:space="preserve"> a készpé</w:t>
      </w:r>
      <w:r w:rsidR="00DE6CA4" w:rsidRPr="006D1F1B">
        <w:rPr>
          <w:sz w:val="28"/>
          <w:szCs w:val="28"/>
        </w:rPr>
        <w:t>nzfizetési számlák kivételével −</w:t>
      </w:r>
      <w:r w:rsidRPr="006D1F1B">
        <w:rPr>
          <w:sz w:val="28"/>
          <w:szCs w:val="28"/>
        </w:rPr>
        <w:t xml:space="preserve"> a partnerek részére történő megküldése a kijelölt ügyintézők feladatát képezi.</w:t>
      </w:r>
    </w:p>
    <w:p w14:paraId="1E5BA4E8" w14:textId="77777777" w:rsidR="00C43A8A" w:rsidRPr="006D1F1B" w:rsidRDefault="00C43A8A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3CD20A42" w14:textId="77777777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kibocsátott</w:t>
      </w:r>
    </w:p>
    <w:p w14:paraId="60E065BC" w14:textId="7B781704" w:rsidR="00651029" w:rsidRPr="00644443" w:rsidRDefault="00651029" w:rsidP="00644443">
      <w:pPr>
        <w:pStyle w:val="Listaszerbekezds"/>
        <w:numPr>
          <w:ilvl w:val="0"/>
          <w:numId w:val="84"/>
        </w:numPr>
        <w:spacing w:after="0" w:line="360" w:lineRule="auto"/>
        <w:ind w:left="851" w:right="11" w:hanging="567"/>
        <w:rPr>
          <w:sz w:val="28"/>
          <w:szCs w:val="28"/>
        </w:rPr>
      </w:pPr>
      <w:r w:rsidRPr="00644443">
        <w:rPr>
          <w:sz w:val="28"/>
          <w:szCs w:val="28"/>
        </w:rPr>
        <w:t>számlákat valamint a</w:t>
      </w:r>
    </w:p>
    <w:p w14:paraId="1BABBC62" w14:textId="1DF2C70A" w:rsidR="00651029" w:rsidRPr="006D1F1B" w:rsidRDefault="00651029" w:rsidP="00644443">
      <w:pPr>
        <w:pStyle w:val="Listaszerbekezds"/>
        <w:numPr>
          <w:ilvl w:val="0"/>
          <w:numId w:val="84"/>
        </w:numPr>
        <w:spacing w:after="0" w:line="360" w:lineRule="auto"/>
        <w:ind w:left="851" w:right="11" w:hanging="567"/>
        <w:rPr>
          <w:sz w:val="28"/>
          <w:szCs w:val="28"/>
        </w:rPr>
      </w:pPr>
      <w:r w:rsidRPr="006D1F1B">
        <w:rPr>
          <w:sz w:val="28"/>
          <w:szCs w:val="28"/>
        </w:rPr>
        <w:t>készpénzfizetési számlákat</w:t>
      </w:r>
    </w:p>
    <w:p w14:paraId="4F3A22B3" w14:textId="5D024D7A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kiállító ügyintéző vagy a gazdasági </w:t>
      </w:r>
      <w:r w:rsidR="0080515A" w:rsidRPr="006D1F1B">
        <w:rPr>
          <w:sz w:val="28"/>
          <w:szCs w:val="28"/>
        </w:rPr>
        <w:t xml:space="preserve">vezető </w:t>
      </w:r>
      <w:r w:rsidRPr="006D1F1B">
        <w:rPr>
          <w:sz w:val="28"/>
          <w:szCs w:val="28"/>
        </w:rPr>
        <w:t>jogosult aláírni. A számlázás alapja a szerződés és</w:t>
      </w:r>
      <w:r w:rsidR="0080515A" w:rsidRPr="006D1F1B">
        <w:rPr>
          <w:sz w:val="28"/>
          <w:szCs w:val="28"/>
        </w:rPr>
        <w:t xml:space="preserve">/vagy megrendelés és </w:t>
      </w:r>
      <w:r w:rsidRPr="006D1F1B">
        <w:rPr>
          <w:sz w:val="28"/>
          <w:szCs w:val="28"/>
        </w:rPr>
        <w:t xml:space="preserve"> teljesítésigazolás vagy a termék megvásárlása ill. szolgáltatás igénybe vétele (könyv, obszervatórium látogatás).</w:t>
      </w:r>
    </w:p>
    <w:p w14:paraId="5C0ECB1A" w14:textId="77777777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kibocsátott (kimenő) számlákról az EcoStat rendszerben folyamatosan nyilvántartást kell vezetni. A nyilvántartás vezetéséért a kijelölt ügyintézők felelősek.</w:t>
      </w:r>
    </w:p>
    <w:p w14:paraId="153FE57A" w14:textId="77777777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>A számviteli előadónak a határidőre ki nem egyenlített számlákról minden tárgyhónapot követő hónap 5. napjáig írásban tájékoztatni kell a gazdasági vezetőt.</w:t>
      </w:r>
    </w:p>
    <w:p w14:paraId="4F5348E5" w14:textId="77777777" w:rsidR="00DE6CA4" w:rsidRPr="006D1F1B" w:rsidRDefault="00DE6CA4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49204F49" w14:textId="7BBE672C" w:rsidR="00651029" w:rsidRPr="00644443" w:rsidRDefault="0060702A" w:rsidP="00644443">
      <w:pPr>
        <w:pStyle w:val="Listaszerbekezds"/>
        <w:spacing w:after="0" w:line="360" w:lineRule="auto"/>
        <w:ind w:left="426" w:right="14" w:firstLine="0"/>
        <w:outlineLvl w:val="2"/>
        <w:rPr>
          <w:b/>
          <w:sz w:val="32"/>
          <w:szCs w:val="32"/>
        </w:rPr>
      </w:pPr>
      <w:bookmarkStart w:id="52" w:name="_Toc170660541"/>
      <w:r w:rsidRPr="00644443">
        <w:rPr>
          <w:b/>
          <w:sz w:val="32"/>
          <w:szCs w:val="32"/>
        </w:rPr>
        <w:t>9.</w:t>
      </w:r>
      <w:r w:rsidR="00651029" w:rsidRPr="00644443">
        <w:rPr>
          <w:b/>
          <w:sz w:val="32"/>
          <w:szCs w:val="32"/>
        </w:rPr>
        <w:t xml:space="preserve">8.3. A </w:t>
      </w:r>
      <w:r w:rsidR="00816005" w:rsidRPr="00644443">
        <w:rPr>
          <w:b/>
          <w:sz w:val="32"/>
          <w:szCs w:val="32"/>
        </w:rPr>
        <w:t>HUN-REN CSFK</w:t>
      </w:r>
      <w:r w:rsidR="00651029" w:rsidRPr="00644443">
        <w:rPr>
          <w:b/>
          <w:sz w:val="32"/>
          <w:szCs w:val="32"/>
        </w:rPr>
        <w:t>-hoz érkezett számlák nyilvántartása</w:t>
      </w:r>
      <w:bookmarkEnd w:id="52"/>
    </w:p>
    <w:p w14:paraId="778E720B" w14:textId="77777777" w:rsidR="00DE6CA4" w:rsidRPr="006D1F1B" w:rsidRDefault="00DE6CA4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2EB9F7A0" w14:textId="6B29F2C1" w:rsidR="00651029" w:rsidRPr="006D1F1B" w:rsidRDefault="00651029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A </w:t>
      </w:r>
      <w:r w:rsidR="00816005" w:rsidRPr="006D1F1B">
        <w:rPr>
          <w:sz w:val="28"/>
          <w:szCs w:val="28"/>
        </w:rPr>
        <w:t>HUN-REN CSFK</w:t>
      </w:r>
      <w:r w:rsidRPr="006D1F1B">
        <w:rPr>
          <w:sz w:val="28"/>
          <w:szCs w:val="28"/>
        </w:rPr>
        <w:t>-hoz szállítóktól, szolgáltatóktól érkezett számlákat Budapesten az EcoStat rendszerben nyilvántartásba kell venni. A beérkező számlákról folyamatosan nyilvántartást kell vezetni. A nyilvántartás vezetéséért a kijelölt ügyintézők felelősek.</w:t>
      </w:r>
    </w:p>
    <w:p w14:paraId="2F5D70B2" w14:textId="77777777" w:rsidR="00C43A8A" w:rsidRPr="006D1F1B" w:rsidRDefault="00C43A8A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2EB91FA7" w14:textId="48F6ECD8" w:rsidR="00C43A8A" w:rsidRPr="00644443" w:rsidRDefault="0060702A" w:rsidP="006D1F1B">
      <w:pPr>
        <w:pStyle w:val="Listaszerbekezds"/>
        <w:spacing w:after="0" w:line="360" w:lineRule="auto"/>
        <w:ind w:left="284" w:right="14" w:firstLine="0"/>
        <w:outlineLvl w:val="2"/>
        <w:rPr>
          <w:b/>
          <w:bCs/>
          <w:iCs/>
          <w:sz w:val="32"/>
          <w:szCs w:val="32"/>
        </w:rPr>
      </w:pPr>
      <w:bookmarkStart w:id="53" w:name="_Toc170660542"/>
      <w:r w:rsidRPr="00644443">
        <w:rPr>
          <w:b/>
          <w:sz w:val="32"/>
          <w:szCs w:val="32"/>
        </w:rPr>
        <w:t>9.</w:t>
      </w:r>
      <w:r w:rsidR="00C43A8A" w:rsidRPr="00644443">
        <w:rPr>
          <w:b/>
          <w:sz w:val="32"/>
          <w:szCs w:val="32"/>
        </w:rPr>
        <w:t>8.4. A hatályos</w:t>
      </w:r>
      <w:r w:rsidR="00C43A8A" w:rsidRPr="00644443">
        <w:rPr>
          <w:b/>
          <w:bCs/>
          <w:iCs/>
          <w:sz w:val="32"/>
          <w:szCs w:val="32"/>
        </w:rPr>
        <w:t xml:space="preserve"> kötelezettségvállalás, az utalványozás, az ellenjegyzés, az érvényesítés és a szakmai teljesítés igazolásának rendj</w:t>
      </w:r>
      <w:r w:rsidR="004E0B87" w:rsidRPr="00644443">
        <w:rPr>
          <w:b/>
          <w:bCs/>
          <w:iCs/>
          <w:sz w:val="32"/>
          <w:szCs w:val="32"/>
        </w:rPr>
        <w:t>e</w:t>
      </w:r>
      <w:bookmarkEnd w:id="53"/>
    </w:p>
    <w:p w14:paraId="7BDE0F8D" w14:textId="77777777" w:rsidR="004E0B87" w:rsidRPr="006D1F1B" w:rsidRDefault="004E0B87" w:rsidP="00644443">
      <w:pPr>
        <w:pStyle w:val="Listaszerbekezds"/>
        <w:spacing w:after="0" w:line="360" w:lineRule="auto"/>
        <w:ind w:left="0" w:right="14" w:firstLine="0"/>
        <w:rPr>
          <w:bCs/>
          <w:sz w:val="28"/>
          <w:szCs w:val="28"/>
        </w:rPr>
      </w:pPr>
    </w:p>
    <w:p w14:paraId="557122FF" w14:textId="24376302" w:rsidR="004E0B87" w:rsidRPr="006D1F1B" w:rsidRDefault="004E0B87" w:rsidP="00644443">
      <w:pPr>
        <w:pStyle w:val="Listaszerbekezds"/>
        <w:spacing w:after="0" w:line="360" w:lineRule="auto"/>
        <w:ind w:left="0" w:right="14" w:firstLine="0"/>
        <w:rPr>
          <w:bCs/>
          <w:iCs/>
          <w:sz w:val="28"/>
          <w:szCs w:val="28"/>
        </w:rPr>
      </w:pPr>
      <w:r w:rsidRPr="006D1F1B">
        <w:rPr>
          <w:bCs/>
          <w:sz w:val="28"/>
          <w:szCs w:val="28"/>
        </w:rPr>
        <w:lastRenderedPageBreak/>
        <w:t>A hatályos</w:t>
      </w:r>
      <w:r w:rsidRPr="006D1F1B">
        <w:rPr>
          <w:bCs/>
          <w:iCs/>
          <w:sz w:val="28"/>
          <w:szCs w:val="28"/>
        </w:rPr>
        <w:t xml:space="preserve"> kötelezettségvállalás, az utalványozás, az ellenjegyzés, az érvényesítés és a szakmai teljesítés igazolásának rendjét az 1. sz. melléklet tartalmazza.</w:t>
      </w:r>
    </w:p>
    <w:p w14:paraId="5092A6DD" w14:textId="77777777" w:rsidR="00214502" w:rsidRPr="006D1F1B" w:rsidRDefault="00214502" w:rsidP="00644443">
      <w:pPr>
        <w:pStyle w:val="Listaszerbekezds"/>
        <w:spacing w:after="0" w:line="360" w:lineRule="auto"/>
        <w:ind w:left="0" w:right="14" w:firstLine="0"/>
        <w:rPr>
          <w:b/>
          <w:bCs/>
          <w:iCs/>
          <w:sz w:val="28"/>
          <w:szCs w:val="28"/>
        </w:rPr>
      </w:pPr>
    </w:p>
    <w:p w14:paraId="050CF8F2" w14:textId="77777777" w:rsidR="004E0B87" w:rsidRPr="00644443" w:rsidRDefault="00214502" w:rsidP="00644443">
      <w:pPr>
        <w:pStyle w:val="Listaszerbekezds"/>
        <w:spacing w:after="0" w:line="360" w:lineRule="auto"/>
        <w:ind w:left="426" w:right="14" w:firstLine="0"/>
        <w:outlineLvl w:val="2"/>
        <w:rPr>
          <w:b/>
          <w:bCs/>
          <w:sz w:val="32"/>
          <w:szCs w:val="32"/>
        </w:rPr>
      </w:pPr>
      <w:bookmarkStart w:id="54" w:name="_Toc170660543"/>
      <w:r w:rsidRPr="00644443">
        <w:rPr>
          <w:b/>
          <w:bCs/>
          <w:iCs/>
          <w:sz w:val="32"/>
          <w:szCs w:val="32"/>
        </w:rPr>
        <w:t xml:space="preserve">9.8.5. A </w:t>
      </w:r>
      <w:r w:rsidRPr="00644443">
        <w:rPr>
          <w:b/>
          <w:bCs/>
          <w:sz w:val="32"/>
          <w:szCs w:val="32"/>
        </w:rPr>
        <w:t>Gazdasági Igazgatóság szervezeti felépítés</w:t>
      </w:r>
      <w:r w:rsidR="004E0B87" w:rsidRPr="00644443">
        <w:rPr>
          <w:b/>
          <w:bCs/>
          <w:sz w:val="32"/>
          <w:szCs w:val="32"/>
        </w:rPr>
        <w:t>e</w:t>
      </w:r>
      <w:bookmarkEnd w:id="54"/>
    </w:p>
    <w:p w14:paraId="69CD773D" w14:textId="77777777" w:rsidR="004E0B87" w:rsidRPr="006D1F1B" w:rsidRDefault="004E0B87" w:rsidP="00644443">
      <w:pPr>
        <w:pStyle w:val="Listaszerbekezds"/>
        <w:spacing w:after="0" w:line="360" w:lineRule="auto"/>
        <w:ind w:left="0" w:right="14" w:firstLine="0"/>
        <w:rPr>
          <w:iCs/>
          <w:sz w:val="28"/>
          <w:szCs w:val="28"/>
        </w:rPr>
      </w:pPr>
    </w:p>
    <w:p w14:paraId="62AFFA34" w14:textId="11078D89" w:rsidR="004E0B87" w:rsidRPr="006D1F1B" w:rsidRDefault="004E0B87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iCs/>
          <w:sz w:val="28"/>
          <w:szCs w:val="28"/>
        </w:rPr>
        <w:t xml:space="preserve">A </w:t>
      </w:r>
      <w:r w:rsidRPr="006D1F1B">
        <w:rPr>
          <w:sz w:val="28"/>
          <w:szCs w:val="28"/>
        </w:rPr>
        <w:t>Gazdasági Igazgatóság szervezeti felépítését a 2. számú melléklet tartalmazza.</w:t>
      </w:r>
    </w:p>
    <w:p w14:paraId="2E67E459" w14:textId="77777777" w:rsidR="004E0B87" w:rsidRPr="006D1F1B" w:rsidRDefault="004E0B87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69B3FEFC" w14:textId="77777777" w:rsidR="00C43A8A" w:rsidRPr="006D1F1B" w:rsidRDefault="00C43A8A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3949F12C" w14:textId="25B5B5F1" w:rsidR="00651029" w:rsidRPr="00644443" w:rsidRDefault="00651029" w:rsidP="00644443">
      <w:pPr>
        <w:pStyle w:val="Listaszerbekezds"/>
        <w:numPr>
          <w:ilvl w:val="0"/>
          <w:numId w:val="46"/>
        </w:numPr>
        <w:spacing w:after="0" w:line="360" w:lineRule="auto"/>
        <w:ind w:left="0" w:right="14" w:firstLine="0"/>
        <w:outlineLvl w:val="0"/>
        <w:rPr>
          <w:b/>
          <w:sz w:val="36"/>
          <w:szCs w:val="36"/>
        </w:rPr>
      </w:pPr>
      <w:bookmarkStart w:id="55" w:name="_Toc170660544"/>
      <w:r w:rsidRPr="00644443">
        <w:rPr>
          <w:b/>
          <w:sz w:val="36"/>
          <w:szCs w:val="36"/>
        </w:rPr>
        <w:t>Hatályba lépés</w:t>
      </w:r>
      <w:bookmarkEnd w:id="55"/>
    </w:p>
    <w:p w14:paraId="47F8E0F7" w14:textId="77777777" w:rsidR="004E0B87" w:rsidRPr="006D1F1B" w:rsidRDefault="004E0B87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36F2C90E" w14:textId="7FE5B430" w:rsidR="008A4ECD" w:rsidRPr="006D1F1B" w:rsidRDefault="00DE6CA4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  <w:r w:rsidRPr="006D1F1B">
        <w:rPr>
          <w:sz w:val="28"/>
          <w:szCs w:val="28"/>
        </w:rPr>
        <w:t xml:space="preserve">Jelen szabályzat előírásait </w:t>
      </w:r>
      <w:r w:rsidR="0060702A" w:rsidRPr="006D1F1B">
        <w:rPr>
          <w:sz w:val="28"/>
          <w:szCs w:val="28"/>
        </w:rPr>
        <w:t>202</w:t>
      </w:r>
      <w:r w:rsidR="00271138" w:rsidRPr="006D1F1B">
        <w:rPr>
          <w:sz w:val="28"/>
          <w:szCs w:val="28"/>
        </w:rPr>
        <w:t>4</w:t>
      </w:r>
      <w:r w:rsidR="0060702A" w:rsidRPr="006D1F1B">
        <w:rPr>
          <w:sz w:val="28"/>
          <w:szCs w:val="28"/>
        </w:rPr>
        <w:t xml:space="preserve">. </w:t>
      </w:r>
      <w:r w:rsidR="00271138" w:rsidRPr="006D1F1B">
        <w:rPr>
          <w:sz w:val="28"/>
          <w:szCs w:val="28"/>
        </w:rPr>
        <w:t>július</w:t>
      </w:r>
      <w:r w:rsidR="0080515A" w:rsidRPr="006D1F1B">
        <w:rPr>
          <w:sz w:val="28"/>
          <w:szCs w:val="28"/>
        </w:rPr>
        <w:t xml:space="preserve"> </w:t>
      </w:r>
      <w:r w:rsidR="00FD16AC" w:rsidRPr="006D1F1B">
        <w:rPr>
          <w:sz w:val="28"/>
          <w:szCs w:val="28"/>
        </w:rPr>
        <w:t>1</w:t>
      </w:r>
      <w:r w:rsidR="00651029" w:rsidRPr="006D1F1B">
        <w:rPr>
          <w:sz w:val="28"/>
          <w:szCs w:val="28"/>
        </w:rPr>
        <w:t xml:space="preserve">-től kell alkalmazni. Ezzel egyidejűleg a korábban kiadott Gazdasági </w:t>
      </w:r>
      <w:r w:rsidRPr="006D1F1B">
        <w:rPr>
          <w:sz w:val="28"/>
          <w:szCs w:val="28"/>
        </w:rPr>
        <w:t>Igazgatóság Ügyrendje hatályát veszt</w:t>
      </w:r>
      <w:r w:rsidR="008A4ECD" w:rsidRPr="006D1F1B">
        <w:rPr>
          <w:sz w:val="28"/>
          <w:szCs w:val="28"/>
        </w:rPr>
        <w:t>i</w:t>
      </w:r>
      <w:r w:rsidR="00793CED" w:rsidRPr="006D1F1B">
        <w:rPr>
          <w:sz w:val="28"/>
          <w:szCs w:val="28"/>
        </w:rPr>
        <w:t>.</w:t>
      </w:r>
    </w:p>
    <w:p w14:paraId="7545EA67" w14:textId="77777777" w:rsidR="00271138" w:rsidRPr="006D1F1B" w:rsidRDefault="00271138" w:rsidP="00644443">
      <w:pPr>
        <w:pStyle w:val="Listaszerbekezds"/>
        <w:spacing w:after="0" w:line="360" w:lineRule="auto"/>
        <w:ind w:left="0" w:right="14" w:firstLine="0"/>
        <w:rPr>
          <w:sz w:val="28"/>
          <w:szCs w:val="28"/>
        </w:rPr>
      </w:pPr>
    </w:p>
    <w:p w14:paraId="710D5B5F" w14:textId="7534BB39" w:rsidR="00271138" w:rsidRPr="00644443" w:rsidRDefault="00271138" w:rsidP="00644443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i/>
          <w:spacing w:val="-3"/>
          <w:sz w:val="28"/>
          <w:szCs w:val="28"/>
        </w:rPr>
      </w:pPr>
      <w:r w:rsidRPr="006D1F1B">
        <w:rPr>
          <w:rFonts w:eastAsia="Calibri"/>
          <w:spacing w:val="-3"/>
          <w:sz w:val="28"/>
          <w:szCs w:val="28"/>
        </w:rPr>
        <w:t xml:space="preserve">A szabályzat megismerésére a 4/2017. Főigazgatói utasításban leírtak vonatkoznak, amely szerint </w:t>
      </w:r>
      <w:r w:rsidRPr="006D1F1B">
        <w:rPr>
          <w:rFonts w:eastAsia="Calibri"/>
          <w:i/>
          <w:spacing w:val="-3"/>
          <w:sz w:val="28"/>
          <w:szCs w:val="28"/>
        </w:rPr>
        <w:t xml:space="preserve">„A Kutatóközpont valamennyi munkatársa elektronikus levélben kap értesítést az újonnan kiadott szabályzat megjelenéséről a főigazgatói titkárságról a @ </w:t>
      </w:r>
      <w:r w:rsidR="00BF37D3" w:rsidRPr="006D1F1B">
        <w:rPr>
          <w:rFonts w:eastAsia="Calibri"/>
          <w:i/>
          <w:spacing w:val="-3"/>
          <w:sz w:val="28"/>
          <w:szCs w:val="28"/>
        </w:rPr>
        <w:t>csfk</w:t>
      </w:r>
      <w:r w:rsidRPr="006D1F1B">
        <w:rPr>
          <w:rFonts w:eastAsia="Calibri"/>
          <w:i/>
          <w:spacing w:val="-3"/>
          <w:sz w:val="28"/>
          <w:szCs w:val="28"/>
        </w:rPr>
        <w:t>.org (hivatalos) email címére. Az Intranet-en 2017. július 4-től megjelentetett belső szabályzatot, utasítást a Kutatóközpont - a kiadásról szóló elektronikus értesítés megküldését követő naptól kezdve - tudomásul vettként tekinti.”</w:t>
      </w:r>
    </w:p>
    <w:p w14:paraId="22C70FEA" w14:textId="77777777" w:rsidR="00793CED" w:rsidRPr="006D1F1B" w:rsidRDefault="00793CED" w:rsidP="00644443">
      <w:pPr>
        <w:pStyle w:val="Listaszerbekezds"/>
        <w:spacing w:after="541" w:line="360" w:lineRule="auto"/>
        <w:ind w:left="0" w:right="14" w:firstLine="0"/>
        <w:rPr>
          <w:sz w:val="28"/>
          <w:szCs w:val="28"/>
        </w:rPr>
      </w:pPr>
    </w:p>
    <w:p w14:paraId="4D06A933" w14:textId="77777777" w:rsidR="00793CED" w:rsidRPr="006D1F1B" w:rsidRDefault="00793CED" w:rsidP="00644443">
      <w:pPr>
        <w:pStyle w:val="Listaszerbekezds"/>
        <w:spacing w:after="541" w:line="360" w:lineRule="auto"/>
        <w:ind w:left="0" w:right="14" w:firstLine="0"/>
        <w:rPr>
          <w:sz w:val="28"/>
          <w:szCs w:val="28"/>
        </w:rPr>
      </w:pPr>
    </w:p>
    <w:p w14:paraId="435735E4" w14:textId="76A2BE20" w:rsidR="004E0B87" w:rsidRPr="006D1F1B" w:rsidRDefault="004E0B87" w:rsidP="006D1F1B">
      <w:pPr>
        <w:pStyle w:val="Listaszerbekezds"/>
        <w:spacing w:after="541" w:line="360" w:lineRule="auto"/>
        <w:ind w:left="0" w:right="14" w:firstLine="0"/>
        <w:rPr>
          <w:b/>
          <w:bCs/>
          <w:sz w:val="28"/>
          <w:szCs w:val="28"/>
        </w:rPr>
      </w:pPr>
      <w:r w:rsidRPr="006D1F1B">
        <w:rPr>
          <w:b/>
          <w:bCs/>
          <w:sz w:val="28"/>
          <w:szCs w:val="28"/>
        </w:rPr>
        <w:t>Mellékletek:</w:t>
      </w:r>
    </w:p>
    <w:p w14:paraId="24061600" w14:textId="5546A95A" w:rsidR="004E0B87" w:rsidRPr="006D1F1B" w:rsidRDefault="004E0B87" w:rsidP="006D1F1B">
      <w:pPr>
        <w:pStyle w:val="Listaszerbekezds"/>
        <w:numPr>
          <w:ilvl w:val="0"/>
          <w:numId w:val="49"/>
        </w:numPr>
        <w:spacing w:after="541" w:line="360" w:lineRule="auto"/>
        <w:ind w:right="14"/>
        <w:rPr>
          <w:sz w:val="28"/>
          <w:szCs w:val="28"/>
        </w:rPr>
      </w:pPr>
      <w:r w:rsidRPr="006D1F1B">
        <w:rPr>
          <w:sz w:val="28"/>
          <w:szCs w:val="28"/>
        </w:rPr>
        <w:t>számú melléklet: A kötelezettségvállalás, az utalványozás, az ellenjegyzés, az érvényesítés és a szakmai teljesítés igazolásának rendje</w:t>
      </w:r>
    </w:p>
    <w:p w14:paraId="12B088B4" w14:textId="59BB016E" w:rsidR="004E0B87" w:rsidRPr="006D1F1B" w:rsidRDefault="004E0B87" w:rsidP="006D1F1B">
      <w:pPr>
        <w:pStyle w:val="Listaszerbekezds"/>
        <w:numPr>
          <w:ilvl w:val="0"/>
          <w:numId w:val="49"/>
        </w:numPr>
        <w:spacing w:after="541" w:line="360" w:lineRule="auto"/>
        <w:ind w:right="14"/>
        <w:rPr>
          <w:sz w:val="28"/>
          <w:szCs w:val="28"/>
        </w:rPr>
      </w:pPr>
      <w:r w:rsidRPr="006D1F1B">
        <w:rPr>
          <w:sz w:val="28"/>
          <w:szCs w:val="28"/>
        </w:rPr>
        <w:t>számú melléklet: Gazdasági Igazgatóság szervezeti felépítése</w:t>
      </w:r>
    </w:p>
    <w:p w14:paraId="64B606D7" w14:textId="65479BB9" w:rsidR="00CC6979" w:rsidRPr="006D1F1B" w:rsidRDefault="00CC6979" w:rsidP="006D1F1B">
      <w:pPr>
        <w:pStyle w:val="Listaszerbekezds"/>
        <w:spacing w:after="541" w:line="360" w:lineRule="auto"/>
        <w:ind w:left="0" w:right="14" w:firstLine="0"/>
        <w:rPr>
          <w:sz w:val="28"/>
          <w:szCs w:val="28"/>
        </w:rPr>
        <w:sectPr w:rsidR="00CC6979" w:rsidRPr="006D1F1B" w:rsidSect="00A77DAA">
          <w:footerReference w:type="even" r:id="rId8"/>
          <w:footerReference w:type="default" r:id="rId9"/>
          <w:footerReference w:type="first" r:id="rId10"/>
          <w:pgSz w:w="11933" w:h="16858"/>
          <w:pgMar w:top="1141" w:right="1369" w:bottom="1962" w:left="1701" w:header="708" w:footer="1358" w:gutter="0"/>
          <w:pgNumType w:start="0"/>
          <w:cols w:space="708"/>
          <w:titlePg/>
          <w:docGrid w:linePitch="354"/>
        </w:sectPr>
      </w:pPr>
    </w:p>
    <w:p w14:paraId="3631487D" w14:textId="171DD1BE" w:rsidR="00CC6979" w:rsidRDefault="00C43A8A" w:rsidP="006212A7">
      <w:pPr>
        <w:pStyle w:val="Cmsor3"/>
        <w:numPr>
          <w:ilvl w:val="0"/>
          <w:numId w:val="50"/>
        </w:numPr>
        <w:spacing w:after="0"/>
        <w:ind w:right="0"/>
        <w:jc w:val="right"/>
        <w:rPr>
          <w:sz w:val="24"/>
          <w:szCs w:val="24"/>
        </w:rPr>
      </w:pPr>
      <w:bookmarkStart w:id="56" w:name="_Toc170660545"/>
      <w:r w:rsidRPr="006212A7">
        <w:rPr>
          <w:sz w:val="24"/>
          <w:szCs w:val="24"/>
        </w:rPr>
        <w:lastRenderedPageBreak/>
        <w:t>sz. melléklet</w:t>
      </w:r>
      <w:r w:rsidR="006212A7" w:rsidRPr="006212A7">
        <w:rPr>
          <w:sz w:val="24"/>
          <w:szCs w:val="24"/>
        </w:rPr>
        <w:t xml:space="preserve"> A kötelezettségvállalás, az utalványozás, az ellenjegyzés, az érvényesítés és a szakmai teljesítés igazolásának rendje</w:t>
      </w:r>
      <w:bookmarkEnd w:id="56"/>
    </w:p>
    <w:p w14:paraId="3D12D90E" w14:textId="77777777" w:rsidR="006212A7" w:rsidRPr="006212A7" w:rsidRDefault="006212A7" w:rsidP="006212A7">
      <w:pPr>
        <w:spacing w:after="0"/>
      </w:pPr>
    </w:p>
    <w:p w14:paraId="499E936B" w14:textId="7CA6E58A" w:rsidR="00CC6979" w:rsidRDefault="00CC6979" w:rsidP="0060702A">
      <w:pPr>
        <w:spacing w:line="276" w:lineRule="auto"/>
        <w:jc w:val="center"/>
        <w:rPr>
          <w:b/>
          <w:bCs/>
          <w:sz w:val="28"/>
          <w:szCs w:val="28"/>
        </w:rPr>
      </w:pPr>
      <w:r w:rsidRPr="006212A7">
        <w:rPr>
          <w:b/>
          <w:bCs/>
          <w:sz w:val="28"/>
          <w:szCs w:val="28"/>
        </w:rPr>
        <w:t xml:space="preserve">A kötelezettségvállalás, az utalványozás, az ellenjegyzés, az érvényesítés és a szakmai teljesítés igazolásának rendje* </w:t>
      </w:r>
    </w:p>
    <w:p w14:paraId="49472C9B" w14:textId="77777777" w:rsidR="006212A7" w:rsidRPr="006212A7" w:rsidRDefault="006212A7" w:rsidP="0060702A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268"/>
        <w:gridCol w:w="2268"/>
        <w:gridCol w:w="2268"/>
        <w:gridCol w:w="2268"/>
      </w:tblGrid>
      <w:tr w:rsidR="00F60836" w:rsidRPr="00F121D3" w14:paraId="6634F8C7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C955" w14:textId="4CC4642F" w:rsidR="00CC6979" w:rsidRPr="00F121D3" w:rsidRDefault="00CC6979" w:rsidP="0060702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 w:rsidRPr="00F121D3">
              <w:rPr>
                <w:b/>
                <w:bCs/>
                <w:szCs w:val="26"/>
              </w:rPr>
              <w:t>Tárgykör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AB60" w14:textId="77777777" w:rsidR="00CC6979" w:rsidRPr="00F121D3" w:rsidRDefault="00CC6979" w:rsidP="0060702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 w:rsidRPr="00F121D3">
              <w:rPr>
                <w:b/>
                <w:bCs/>
                <w:szCs w:val="26"/>
              </w:rPr>
              <w:t>Kötelezettség-vállaló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1B7E" w14:textId="77777777" w:rsidR="00CC6979" w:rsidRPr="00F121D3" w:rsidRDefault="00CC6979" w:rsidP="0060702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 w:rsidRPr="00F121D3">
              <w:rPr>
                <w:b/>
                <w:bCs/>
                <w:szCs w:val="26"/>
              </w:rPr>
              <w:t>Pénzügyi ellenjegyző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8092" w14:textId="77777777" w:rsidR="00CC6979" w:rsidRPr="00F121D3" w:rsidRDefault="00CC6979" w:rsidP="0060702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 w:rsidRPr="00F121D3">
              <w:rPr>
                <w:b/>
                <w:bCs/>
                <w:szCs w:val="26"/>
              </w:rPr>
              <w:t>Szakmai teljesítést igazoló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DDCB" w14:textId="77777777" w:rsidR="00CC6979" w:rsidRPr="00F121D3" w:rsidRDefault="00CC6979" w:rsidP="0060702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 w:rsidRPr="00F121D3">
              <w:rPr>
                <w:b/>
                <w:bCs/>
                <w:szCs w:val="26"/>
              </w:rPr>
              <w:t>Érvényesítő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C84C" w14:textId="77777777" w:rsidR="00CC6979" w:rsidRPr="00F121D3" w:rsidRDefault="00CC6979" w:rsidP="0060702A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 w:rsidRPr="00F121D3">
              <w:rPr>
                <w:b/>
                <w:bCs/>
                <w:szCs w:val="26"/>
              </w:rPr>
              <w:t>Utalványozó</w:t>
            </w:r>
          </w:p>
        </w:tc>
      </w:tr>
      <w:tr w:rsidR="00F60836" w:rsidRPr="00F121D3" w14:paraId="522789FB" w14:textId="77777777" w:rsidTr="00A3615B">
        <w:trPr>
          <w:jc w:val="center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8DD16" w14:textId="77777777" w:rsidR="00CC6979" w:rsidRPr="00F121D3" w:rsidRDefault="00CC6979" w:rsidP="0060702A">
            <w:pPr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Rendszeres személyi juttatások (alkalmazások, alkalmazási okiratok módosítása)</w:t>
            </w:r>
          </w:p>
          <w:p w14:paraId="358652F5" w14:textId="77777777" w:rsidR="00CC6979" w:rsidRPr="00F121D3" w:rsidRDefault="00CC6979" w:rsidP="0060702A">
            <w:pPr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saját bevétel</w:t>
            </w:r>
          </w:p>
          <w:p w14:paraId="7D296328" w14:textId="77777777" w:rsidR="00CC6979" w:rsidRPr="00F121D3" w:rsidRDefault="00CC6979" w:rsidP="0060702A">
            <w:pPr>
              <w:spacing w:after="0" w:line="240" w:lineRule="auto"/>
              <w:ind w:left="0"/>
              <w:rPr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F3C9" w14:textId="77777777" w:rsidR="00CC6979" w:rsidRPr="00F121D3" w:rsidRDefault="00CC6979" w:rsidP="0060702A">
            <w:pPr>
              <w:spacing w:after="0" w:line="240" w:lineRule="auto"/>
              <w:ind w:left="0" w:hanging="7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4267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 xml:space="preserve">gazdasági </w:t>
            </w:r>
            <w:r w:rsidR="00A26175" w:rsidRPr="00F121D3">
              <w:rPr>
                <w:szCs w:val="26"/>
              </w:rPr>
              <w:t>vezető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6833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tudományos intézet igazgatója/</w:t>
            </w:r>
          </w:p>
          <w:p w14:paraId="47A82CE4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kutatócsoport vezetője/</w:t>
            </w:r>
          </w:p>
          <w:p w14:paraId="19CF01CB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témavezető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8FDB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szervezet kijelölt munkatársa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867F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 vagy az általa kijelölt személy a gazdasági szervezetből</w:t>
            </w:r>
          </w:p>
        </w:tc>
      </w:tr>
      <w:tr w:rsidR="00F60836" w:rsidRPr="00F121D3" w14:paraId="1C2D84A0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45D6" w14:textId="77777777" w:rsidR="00CC6979" w:rsidRPr="00F121D3" w:rsidRDefault="00CC6979" w:rsidP="0060702A">
            <w:pPr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Nem rendszeres személyi juttatások</w:t>
            </w:r>
          </w:p>
          <w:p w14:paraId="63B512E8" w14:textId="77777777" w:rsidR="00CC6979" w:rsidRPr="00F121D3" w:rsidRDefault="00CC6979" w:rsidP="0060702A">
            <w:pPr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saját bevétel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4B43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2247" w14:textId="77777777" w:rsidR="00CC6979" w:rsidRPr="00F121D3" w:rsidRDefault="00A26175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EEEF0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tudományos</w:t>
            </w:r>
            <w:r w:rsidRPr="00F121D3">
              <w:rPr>
                <w:color w:val="FF0000"/>
                <w:szCs w:val="26"/>
              </w:rPr>
              <w:t xml:space="preserve"> </w:t>
            </w:r>
            <w:r w:rsidRPr="00F121D3">
              <w:rPr>
                <w:szCs w:val="26"/>
              </w:rPr>
              <w:t>intézet igazgatója/</w:t>
            </w:r>
          </w:p>
          <w:p w14:paraId="65112B73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kutatócsoport vezetője/</w:t>
            </w:r>
          </w:p>
          <w:p w14:paraId="5EBCD8CE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témavezető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449C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szervezet kijelölt munkatársa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CC1E" w14:textId="77777777" w:rsidR="00CC6979" w:rsidRPr="00F121D3" w:rsidRDefault="00CC6979" w:rsidP="0060702A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 vagy az általa kijelölt személy a gazdasági szervezetből</w:t>
            </w:r>
          </w:p>
        </w:tc>
      </w:tr>
      <w:tr w:rsidR="00F60836" w:rsidRPr="00F121D3" w14:paraId="5F33D5B5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5ACFE" w14:textId="77777777" w:rsidR="00CC6979" w:rsidRPr="00F121D3" w:rsidRDefault="00CC6979" w:rsidP="0060702A">
            <w:pPr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Külső személyi juttatások értékhatárra tekintet nélkül</w:t>
            </w:r>
          </w:p>
          <w:p w14:paraId="210A4EF6" w14:textId="77777777" w:rsidR="00CC6979" w:rsidRPr="00F121D3" w:rsidRDefault="00CC6979" w:rsidP="0060702A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megbízási díjak</w:t>
            </w:r>
          </w:p>
          <w:p w14:paraId="2384002C" w14:textId="77777777" w:rsidR="00CC6979" w:rsidRPr="00F121D3" w:rsidRDefault="00CC6979" w:rsidP="0060702A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egyéb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7526E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1383" w14:textId="77777777" w:rsidR="00CC6979" w:rsidRPr="00F121D3" w:rsidRDefault="00A26175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20DD" w14:textId="77777777" w:rsidR="00B3657B" w:rsidRPr="00F121D3" w:rsidRDefault="00B3657B" w:rsidP="00B3657B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tudományos intézet igazgatója/</w:t>
            </w:r>
          </w:p>
          <w:p w14:paraId="18A2A0E5" w14:textId="77777777" w:rsidR="00B3657B" w:rsidRPr="00F121D3" w:rsidRDefault="00B3657B" w:rsidP="00B3657B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kutatócsoport vezetője/</w:t>
            </w:r>
          </w:p>
          <w:p w14:paraId="5EE1C78B" w14:textId="121DBA83" w:rsidR="00CC6979" w:rsidRPr="00F121D3" w:rsidRDefault="00B3657B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témavezető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1536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szervezet kijelölt munkatársa</w:t>
            </w:r>
          </w:p>
          <w:p w14:paraId="228779CF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AEB9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 vagy az általa kijelölt személy a gazdasági szervezetből</w:t>
            </w:r>
          </w:p>
        </w:tc>
      </w:tr>
      <w:tr w:rsidR="00F60836" w:rsidRPr="00F121D3" w14:paraId="7C578F85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6D2C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  <w:r w:rsidRPr="00F121D3">
              <w:rPr>
                <w:szCs w:val="26"/>
              </w:rPr>
              <w:t>Beruházások</w:t>
            </w:r>
          </w:p>
          <w:p w14:paraId="19867B1B" w14:textId="1988E259" w:rsidR="00CC6979" w:rsidRPr="00F121D3" w:rsidRDefault="00CC6979" w:rsidP="00811FB0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költségvetési támogatás terhére (ideértve az egyéb központi beruházásokat)</w:t>
            </w:r>
          </w:p>
          <w:p w14:paraId="572D72DB" w14:textId="77777777" w:rsidR="00CC6979" w:rsidRPr="00F121D3" w:rsidRDefault="00CC6979" w:rsidP="00366AA0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kutatási témák terhére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104E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4485" w14:textId="77777777" w:rsidR="00CC6979" w:rsidRPr="00F121D3" w:rsidRDefault="00A26175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08CD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 xml:space="preserve">tudományos intézet igazgatója </w:t>
            </w:r>
          </w:p>
          <w:p w14:paraId="703A69A0" w14:textId="77777777" w:rsidR="00F60836" w:rsidRPr="00F121D3" w:rsidRDefault="00F60836" w:rsidP="00B3657B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</w:p>
          <w:p w14:paraId="64BCE6DF" w14:textId="42090CBC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témavezető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D493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szervezet kijelölt munkatársa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E3E6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 vagy az általa kijelölt személy a gazdasági szervezetből</w:t>
            </w:r>
          </w:p>
        </w:tc>
      </w:tr>
      <w:tr w:rsidR="00F60836" w:rsidRPr="00F121D3" w14:paraId="09F1A8D2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DE86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  <w:r w:rsidRPr="00F121D3">
              <w:rPr>
                <w:szCs w:val="26"/>
              </w:rPr>
              <w:t>Felújítások</w:t>
            </w:r>
          </w:p>
          <w:p w14:paraId="4F4A8DC6" w14:textId="77777777" w:rsidR="00CC6979" w:rsidRPr="00F121D3" w:rsidRDefault="00CC6979" w:rsidP="0060702A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költségvetési támogatás terhére</w:t>
            </w:r>
          </w:p>
          <w:p w14:paraId="7A2DCFA0" w14:textId="77777777" w:rsidR="00CC6979" w:rsidRPr="00F121D3" w:rsidRDefault="00CC6979" w:rsidP="0060702A">
            <w:pPr>
              <w:spacing w:after="0" w:line="240" w:lineRule="auto"/>
              <w:ind w:left="0" w:firstLine="0"/>
              <w:rPr>
                <w:szCs w:val="26"/>
              </w:rPr>
            </w:pPr>
          </w:p>
          <w:p w14:paraId="4A832024" w14:textId="77777777" w:rsidR="00CC6979" w:rsidRPr="00F121D3" w:rsidRDefault="00CC6979" w:rsidP="0060702A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lastRenderedPageBreak/>
              <w:t>kutatási témák terhére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D807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lastRenderedPageBreak/>
              <w:t>főigazgató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3AF1" w14:textId="77777777" w:rsidR="00CC6979" w:rsidRPr="00F121D3" w:rsidRDefault="00A26175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5B89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tudományos</w:t>
            </w:r>
            <w:r w:rsidRPr="00F121D3">
              <w:rPr>
                <w:color w:val="FF0000"/>
                <w:szCs w:val="26"/>
              </w:rPr>
              <w:t xml:space="preserve"> </w:t>
            </w:r>
            <w:r w:rsidRPr="00F121D3">
              <w:rPr>
                <w:szCs w:val="26"/>
              </w:rPr>
              <w:t xml:space="preserve">intézet igazgatója </w:t>
            </w:r>
          </w:p>
          <w:p w14:paraId="1181739C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</w:p>
          <w:p w14:paraId="2E3CDD2C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lastRenderedPageBreak/>
              <w:t>témavezető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AEFB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lastRenderedPageBreak/>
              <w:t>gazdasági szervezet kijelölt munkatársa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D6C1" w14:textId="77777777" w:rsidR="00CC6979" w:rsidRPr="00F121D3" w:rsidRDefault="00CC6979" w:rsidP="0060702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 xml:space="preserve">főigazgató vagy az általa kijelölt </w:t>
            </w:r>
            <w:r w:rsidRPr="00F121D3">
              <w:rPr>
                <w:szCs w:val="26"/>
              </w:rPr>
              <w:lastRenderedPageBreak/>
              <w:t>személy a gazdasági szervezetből</w:t>
            </w:r>
          </w:p>
        </w:tc>
      </w:tr>
      <w:tr w:rsidR="00F60836" w:rsidRPr="00F121D3" w14:paraId="7DAD62BD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39C3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  <w:r w:rsidRPr="00F121D3">
              <w:rPr>
                <w:szCs w:val="26"/>
              </w:rPr>
              <w:lastRenderedPageBreak/>
              <w:t>Dologi kiadások forrásra és értékhatárra tekintet nélkül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AD88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FD05" w14:textId="77777777" w:rsidR="00CC6979" w:rsidRPr="00F121D3" w:rsidRDefault="00A26175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6EA7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tudományos</w:t>
            </w:r>
            <w:r w:rsidRPr="00F121D3">
              <w:rPr>
                <w:color w:val="FF0000"/>
                <w:szCs w:val="26"/>
              </w:rPr>
              <w:t xml:space="preserve"> </w:t>
            </w:r>
            <w:r w:rsidRPr="00F121D3">
              <w:rPr>
                <w:szCs w:val="26"/>
              </w:rPr>
              <w:t>intézet igazgatója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BB3C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szervezet kijelölt munkatársa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B9F9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 vagy az általa kijelölt személy a gazdasági szervezetből</w:t>
            </w:r>
          </w:p>
        </w:tc>
      </w:tr>
      <w:tr w:rsidR="00F60836" w:rsidRPr="00F121D3" w14:paraId="2C925426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F254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  <w:r w:rsidRPr="00F121D3">
              <w:rPr>
                <w:szCs w:val="26"/>
              </w:rPr>
              <w:t>Dologi kiadások forrás és értékhatár megjelölésével:</w:t>
            </w:r>
          </w:p>
          <w:p w14:paraId="68AA8284" w14:textId="5E206B9A" w:rsidR="00CC6979" w:rsidRPr="00F121D3" w:rsidRDefault="00CC6979" w:rsidP="00366AA0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Költségvetési támogatás terhére 200.000 forintig (összesen évi max 10 M.</w:t>
            </w:r>
            <w:r w:rsidR="00A3615B" w:rsidRPr="00F121D3">
              <w:rPr>
                <w:szCs w:val="26"/>
              </w:rPr>
              <w:t>F</w:t>
            </w:r>
            <w:r w:rsidRPr="00F121D3">
              <w:rPr>
                <w:szCs w:val="26"/>
              </w:rPr>
              <w:t>t-ig)</w:t>
            </w:r>
          </w:p>
          <w:p w14:paraId="705DE17C" w14:textId="77777777" w:rsidR="00CC6979" w:rsidRPr="00F121D3" w:rsidRDefault="00CC6979" w:rsidP="00366AA0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Pályázati forrás terhére értékhatártól függetlenül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4296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</w:t>
            </w:r>
          </w:p>
          <w:p w14:paraId="02B7ADB8" w14:textId="77777777" w:rsidR="00CC6979" w:rsidRPr="00F121D3" w:rsidRDefault="00CC6979" w:rsidP="00F60836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</w:p>
          <w:p w14:paraId="4598013C" w14:textId="546689FA" w:rsidR="00CC6979" w:rsidRPr="00F121D3" w:rsidRDefault="00CC6979" w:rsidP="00F6083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tudományos intézet igazgatója</w:t>
            </w:r>
          </w:p>
          <w:p w14:paraId="72370C9F" w14:textId="7CC823E4" w:rsidR="00F60836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főigazgatóhelyettes/</w:t>
            </w:r>
          </w:p>
          <w:p w14:paraId="7374408C" w14:textId="6D501A8A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 xml:space="preserve">tudományos intézet igazgatója (5 M </w:t>
            </w:r>
            <w:r w:rsidR="00A3615B" w:rsidRPr="00F121D3">
              <w:rPr>
                <w:szCs w:val="26"/>
              </w:rPr>
              <w:t>F</w:t>
            </w:r>
            <w:r w:rsidRPr="00F121D3">
              <w:rPr>
                <w:szCs w:val="26"/>
              </w:rPr>
              <w:t>t felett a főigazgató előzetes jóváhagyásával)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3F93" w14:textId="77777777" w:rsidR="00CC6979" w:rsidRPr="00F121D3" w:rsidRDefault="00A26175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vezető</w:t>
            </w:r>
            <w:r w:rsidR="00BF73F9" w:rsidRPr="00F121D3">
              <w:rPr>
                <w:szCs w:val="26"/>
              </w:rPr>
              <w:t xml:space="preserve"> vagy az általa kijelölt gazdasági igazgatósági munkatárs </w:t>
            </w:r>
          </w:p>
          <w:p w14:paraId="22387783" w14:textId="77777777" w:rsidR="008A4ECD" w:rsidRPr="00F121D3" w:rsidRDefault="008A4ECD" w:rsidP="00811FB0">
            <w:pPr>
              <w:rPr>
                <w:szCs w:val="26"/>
              </w:rPr>
            </w:pPr>
          </w:p>
          <w:p w14:paraId="1D51432C" w14:textId="77777777" w:rsidR="008A4ECD" w:rsidRPr="00F121D3" w:rsidRDefault="008A4ECD" w:rsidP="00811FB0">
            <w:pPr>
              <w:rPr>
                <w:szCs w:val="26"/>
              </w:rPr>
            </w:pPr>
          </w:p>
          <w:p w14:paraId="51A0B6D8" w14:textId="77777777" w:rsidR="008A4ECD" w:rsidRPr="00F121D3" w:rsidRDefault="008A4ECD" w:rsidP="00811FB0">
            <w:pPr>
              <w:rPr>
                <w:szCs w:val="26"/>
              </w:rPr>
            </w:pPr>
          </w:p>
          <w:p w14:paraId="3A570FDE" w14:textId="77777777" w:rsidR="008A4ECD" w:rsidRPr="00F121D3" w:rsidRDefault="008A4ECD" w:rsidP="00811FB0">
            <w:pPr>
              <w:rPr>
                <w:szCs w:val="26"/>
              </w:rPr>
            </w:pPr>
          </w:p>
          <w:p w14:paraId="1A77266D" w14:textId="77777777" w:rsidR="008A4ECD" w:rsidRPr="00F121D3" w:rsidRDefault="008A4ECD" w:rsidP="00811FB0">
            <w:pPr>
              <w:rPr>
                <w:szCs w:val="26"/>
              </w:rPr>
            </w:pPr>
          </w:p>
          <w:p w14:paraId="605859DC" w14:textId="77777777" w:rsidR="008A4ECD" w:rsidRPr="00F121D3" w:rsidRDefault="008A4ECD" w:rsidP="00811FB0">
            <w:pPr>
              <w:rPr>
                <w:szCs w:val="26"/>
              </w:rPr>
            </w:pPr>
          </w:p>
          <w:p w14:paraId="4DDD2E53" w14:textId="6809F066" w:rsidR="008A4ECD" w:rsidRPr="00F121D3" w:rsidRDefault="008A4ECD" w:rsidP="00811FB0">
            <w:pPr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34AE4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kutatócsoport vezetője / témavezető</w:t>
            </w:r>
          </w:p>
          <w:p w14:paraId="3B32424F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</w:p>
          <w:p w14:paraId="1226ABF7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DF58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szervezet kijelölt munkatársa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3126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 vagy az általa kijelölt személy a gazdasági szervezetből</w:t>
            </w:r>
          </w:p>
        </w:tc>
      </w:tr>
      <w:tr w:rsidR="00F60836" w:rsidRPr="00F121D3" w14:paraId="222425D7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0B60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  <w:r w:rsidRPr="00F121D3">
              <w:rPr>
                <w:szCs w:val="26"/>
              </w:rPr>
              <w:t>Pénzeszköz-átadások</w:t>
            </w:r>
          </w:p>
          <w:p w14:paraId="63C825FC" w14:textId="77777777" w:rsidR="00CC6979" w:rsidRPr="00F121D3" w:rsidRDefault="00CC6979" w:rsidP="00366AA0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Költségvetési támogatás terhére</w:t>
            </w:r>
          </w:p>
          <w:p w14:paraId="106612A9" w14:textId="77777777" w:rsidR="00CC6979" w:rsidRPr="00F121D3" w:rsidRDefault="00CC6979" w:rsidP="00366AA0">
            <w:pPr>
              <w:spacing w:after="0" w:line="240" w:lineRule="auto"/>
              <w:ind w:left="0" w:firstLine="0"/>
              <w:rPr>
                <w:szCs w:val="26"/>
              </w:rPr>
            </w:pPr>
          </w:p>
          <w:p w14:paraId="471F835F" w14:textId="3D00DEE3" w:rsidR="00CC6979" w:rsidRPr="00F121D3" w:rsidRDefault="00CC6979" w:rsidP="00F60836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Kutatási témák terhére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B718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D68E" w14:textId="77777777" w:rsidR="00CC6979" w:rsidRPr="00F121D3" w:rsidRDefault="00A26175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8A8B7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főigazgató-helyettes</w:t>
            </w:r>
          </w:p>
          <w:p w14:paraId="73BD6924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</w:p>
          <w:p w14:paraId="4477833D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témavezető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8A0F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szervezet kijelölt munkatársa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458D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 vagy az általa kijelölt személy a gazdasági szervezetből</w:t>
            </w:r>
          </w:p>
        </w:tc>
      </w:tr>
      <w:tr w:rsidR="00F60836" w:rsidRPr="00F121D3" w14:paraId="36C6184B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6712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  <w:r w:rsidRPr="00F121D3">
              <w:rPr>
                <w:szCs w:val="26"/>
              </w:rPr>
              <w:t>Bevételek beszedése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AFFB2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278E" w14:textId="77777777" w:rsidR="00CC6979" w:rsidRPr="00F121D3" w:rsidRDefault="00A26175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B430" w14:textId="77777777" w:rsidR="00F60836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témavezető/</w:t>
            </w:r>
          </w:p>
          <w:p w14:paraId="760A4EE5" w14:textId="5544EACA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kapcsolattartó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9F01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szervezet kijelölt munkatársa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ADEB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 vagy az általa kijelölt személy a gazdasági szervezetből</w:t>
            </w:r>
          </w:p>
        </w:tc>
      </w:tr>
      <w:tr w:rsidR="00F60836" w:rsidRPr="00F121D3" w14:paraId="704538D8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BBE7" w14:textId="77777777" w:rsidR="00CC6979" w:rsidRPr="00F121D3" w:rsidRDefault="00CC6979" w:rsidP="00366AA0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  <w:r w:rsidRPr="00F121D3">
              <w:rPr>
                <w:szCs w:val="26"/>
              </w:rPr>
              <w:t>Tartalék igénybevétele</w:t>
            </w:r>
          </w:p>
          <w:p w14:paraId="2C9B71C6" w14:textId="77777777" w:rsidR="00CC6979" w:rsidRPr="00F121D3" w:rsidRDefault="00CC6979" w:rsidP="00366AA0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t>előirányzat-maradvány</w:t>
            </w:r>
          </w:p>
          <w:p w14:paraId="5DE2431F" w14:textId="77777777" w:rsidR="00CC6979" w:rsidRPr="00F121D3" w:rsidRDefault="00CC6979" w:rsidP="00366AA0">
            <w:pPr>
              <w:spacing w:after="0" w:line="240" w:lineRule="auto"/>
              <w:ind w:left="0" w:firstLine="0"/>
              <w:rPr>
                <w:szCs w:val="26"/>
              </w:rPr>
            </w:pPr>
          </w:p>
          <w:p w14:paraId="4C35DB32" w14:textId="77777777" w:rsidR="00CC6979" w:rsidRPr="00F121D3" w:rsidRDefault="00CC6979" w:rsidP="00366AA0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0"/>
              <w:rPr>
                <w:szCs w:val="26"/>
              </w:rPr>
            </w:pPr>
            <w:r w:rsidRPr="00F121D3">
              <w:rPr>
                <w:szCs w:val="26"/>
              </w:rPr>
              <w:lastRenderedPageBreak/>
              <w:t xml:space="preserve">vállalkozási eredmény igénybevétele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EC53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lastRenderedPageBreak/>
              <w:t>főigazgató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F9DA" w14:textId="77777777" w:rsidR="00CC6979" w:rsidRPr="00F121D3" w:rsidRDefault="00A26175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C505" w14:textId="51744073" w:rsidR="00CC6979" w:rsidRPr="00F121D3" w:rsidRDefault="00CC6979" w:rsidP="00A3615B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tudományos intézet igazgatója/</w:t>
            </w:r>
            <w:r w:rsidR="00A3615B" w:rsidRPr="00F121D3">
              <w:rPr>
                <w:szCs w:val="26"/>
              </w:rPr>
              <w:t xml:space="preserve"> </w:t>
            </w:r>
            <w:r w:rsidRPr="00F121D3">
              <w:rPr>
                <w:szCs w:val="26"/>
              </w:rPr>
              <w:t>témavezető</w:t>
            </w:r>
          </w:p>
          <w:p w14:paraId="4F4408CA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</w:p>
          <w:p w14:paraId="0011FB2A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tudományos intézet</w:t>
            </w:r>
            <w:r w:rsidRPr="00F121D3">
              <w:rPr>
                <w:color w:val="FF0000"/>
                <w:szCs w:val="26"/>
              </w:rPr>
              <w:t xml:space="preserve"> </w:t>
            </w:r>
            <w:r w:rsidRPr="00F121D3">
              <w:rPr>
                <w:szCs w:val="26"/>
              </w:rPr>
              <w:t>igazgatója/</w:t>
            </w:r>
          </w:p>
          <w:p w14:paraId="4CDD1C33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témavezető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B53B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lastRenderedPageBreak/>
              <w:t>gazdasági szervezet kijelölt munkatársa</w:t>
            </w:r>
          </w:p>
          <w:p w14:paraId="792884B4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</w:p>
          <w:p w14:paraId="2277D94A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B4F0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lastRenderedPageBreak/>
              <w:t xml:space="preserve">főigazgató vagy az általa kijelölt </w:t>
            </w:r>
            <w:r w:rsidRPr="00F121D3">
              <w:rPr>
                <w:szCs w:val="26"/>
              </w:rPr>
              <w:lastRenderedPageBreak/>
              <w:t>személy a gazdasági szervezetből</w:t>
            </w:r>
          </w:p>
        </w:tc>
      </w:tr>
      <w:tr w:rsidR="00F60836" w:rsidRPr="00F121D3" w14:paraId="4029E659" w14:textId="77777777" w:rsidTr="00A3615B">
        <w:trPr>
          <w:jc w:val="center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B8C5" w14:textId="77777777" w:rsidR="00CC6979" w:rsidRPr="00F121D3" w:rsidRDefault="00CC6979" w:rsidP="00F60836">
            <w:pPr>
              <w:numPr>
                <w:ilvl w:val="12"/>
                <w:numId w:val="0"/>
              </w:numPr>
              <w:spacing w:after="0" w:line="240" w:lineRule="auto"/>
              <w:rPr>
                <w:szCs w:val="26"/>
              </w:rPr>
            </w:pPr>
            <w:r w:rsidRPr="00F121D3">
              <w:rPr>
                <w:szCs w:val="26"/>
              </w:rPr>
              <w:lastRenderedPageBreak/>
              <w:t>Előirányzatok módosítása, átcsoportosítása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329C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6ABB" w14:textId="77777777" w:rsidR="00CC6979" w:rsidRPr="00F121D3" w:rsidRDefault="00A26175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vezető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5C87" w14:textId="4FF0366D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főigazgató-helyettes/tudományos intézet igazgatója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83A7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gazdasági szervezet kijelölt munkatársa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8AFE" w14:textId="77777777" w:rsidR="00CC6979" w:rsidRPr="00F121D3" w:rsidRDefault="00CC6979" w:rsidP="00366AA0">
            <w:pPr>
              <w:spacing w:after="0" w:line="240" w:lineRule="auto"/>
              <w:ind w:left="0"/>
              <w:jc w:val="center"/>
              <w:rPr>
                <w:szCs w:val="26"/>
              </w:rPr>
            </w:pPr>
            <w:r w:rsidRPr="00F121D3">
              <w:rPr>
                <w:szCs w:val="26"/>
              </w:rPr>
              <w:t>főigazgató vagy az általa kijelölt személy a gazdasági szervezetből</w:t>
            </w:r>
          </w:p>
        </w:tc>
      </w:tr>
    </w:tbl>
    <w:p w14:paraId="568940E4" w14:textId="77777777" w:rsidR="00CC6979" w:rsidRPr="00F121D3" w:rsidRDefault="00CC6979" w:rsidP="002B372E">
      <w:pPr>
        <w:spacing w:line="276" w:lineRule="auto"/>
        <w:rPr>
          <w:bCs/>
          <w:iCs/>
          <w:szCs w:val="26"/>
        </w:rPr>
      </w:pPr>
    </w:p>
    <w:p w14:paraId="781C71F5" w14:textId="77777777" w:rsidR="00CC6979" w:rsidRPr="00F121D3" w:rsidRDefault="00CC6979" w:rsidP="00F60836">
      <w:pPr>
        <w:spacing w:line="276" w:lineRule="auto"/>
        <w:ind w:left="43" w:firstLine="0"/>
        <w:rPr>
          <w:szCs w:val="26"/>
        </w:rPr>
      </w:pPr>
      <w:r w:rsidRPr="00F121D3">
        <w:rPr>
          <w:bCs/>
          <w:iCs/>
          <w:szCs w:val="26"/>
        </w:rPr>
        <w:t>*Fentiek mellett a hatáskörök jogosultjának akadályoztatása esetén a szervezeti és működési szabályzat, illetve az akadályozott személy munkaköri leírása szerinti helyettesítési rend alapján gyakorolhatók a jogkörök</w:t>
      </w:r>
    </w:p>
    <w:p w14:paraId="764CBBBD" w14:textId="1E5416D0" w:rsidR="00356168" w:rsidRPr="00F121D3" w:rsidRDefault="00356168">
      <w:pPr>
        <w:spacing w:after="160" w:line="259" w:lineRule="auto"/>
        <w:ind w:left="0" w:firstLine="0"/>
        <w:jc w:val="left"/>
        <w:rPr>
          <w:szCs w:val="26"/>
        </w:rPr>
      </w:pPr>
      <w:r w:rsidRPr="00F121D3">
        <w:rPr>
          <w:szCs w:val="26"/>
        </w:rPr>
        <w:br w:type="page"/>
      </w:r>
    </w:p>
    <w:p w14:paraId="676A7931" w14:textId="77777777" w:rsidR="00356168" w:rsidRPr="00F121D3" w:rsidRDefault="00356168" w:rsidP="002B372E">
      <w:pPr>
        <w:pStyle w:val="Listaszerbekezds"/>
        <w:spacing w:after="541" w:line="276" w:lineRule="auto"/>
        <w:ind w:left="0" w:right="14" w:firstLine="0"/>
        <w:rPr>
          <w:szCs w:val="26"/>
        </w:rPr>
        <w:sectPr w:rsidR="00356168" w:rsidRPr="00F121D3" w:rsidSect="00EC31A6">
          <w:pgSz w:w="16840" w:h="11907" w:orient="landscape" w:code="9"/>
          <w:pgMar w:top="1134" w:right="851" w:bottom="1134" w:left="851" w:header="709" w:footer="1134" w:gutter="0"/>
          <w:cols w:space="708"/>
          <w:docGrid w:linePitch="354"/>
        </w:sectPr>
      </w:pPr>
    </w:p>
    <w:p w14:paraId="7D30DE55" w14:textId="2F012BD8" w:rsidR="00214502" w:rsidRPr="006212A7" w:rsidRDefault="00214502" w:rsidP="004E0B87">
      <w:pPr>
        <w:pStyle w:val="Listaszerbekezds"/>
        <w:spacing w:after="541" w:line="276" w:lineRule="auto"/>
        <w:ind w:left="0" w:right="14" w:firstLine="0"/>
        <w:jc w:val="right"/>
        <w:outlineLvl w:val="2"/>
        <w:rPr>
          <w:sz w:val="24"/>
          <w:szCs w:val="24"/>
        </w:rPr>
      </w:pPr>
      <w:bookmarkStart w:id="57" w:name="_Toc170660546"/>
      <w:r w:rsidRPr="006212A7">
        <w:rPr>
          <w:sz w:val="24"/>
          <w:szCs w:val="24"/>
        </w:rPr>
        <w:lastRenderedPageBreak/>
        <w:t>2. számú melléklet</w:t>
      </w:r>
      <w:r w:rsidR="006212A7" w:rsidRPr="006212A7">
        <w:rPr>
          <w:sz w:val="24"/>
          <w:szCs w:val="24"/>
        </w:rPr>
        <w:t xml:space="preserve"> Gazdasági Igazgatóság szervezeti felépítése</w:t>
      </w:r>
      <w:bookmarkEnd w:id="57"/>
    </w:p>
    <w:p w14:paraId="1AFBDA32" w14:textId="1D00EBF3" w:rsidR="00CC6979" w:rsidRPr="006212A7" w:rsidRDefault="00214502" w:rsidP="00811FB0">
      <w:pPr>
        <w:pStyle w:val="Listaszerbekezds"/>
        <w:spacing w:after="541" w:line="276" w:lineRule="auto"/>
        <w:ind w:left="0" w:right="14" w:firstLine="0"/>
        <w:jc w:val="center"/>
        <w:rPr>
          <w:b/>
          <w:bCs/>
          <w:sz w:val="28"/>
          <w:szCs w:val="28"/>
        </w:rPr>
      </w:pPr>
      <w:r w:rsidRPr="006212A7">
        <w:rPr>
          <w:b/>
          <w:bCs/>
          <w:sz w:val="28"/>
          <w:szCs w:val="28"/>
        </w:rPr>
        <w:t>Gazdasági Igazgatóság szervezeti felépítése</w:t>
      </w:r>
    </w:p>
    <w:p w14:paraId="47688D9D" w14:textId="77777777" w:rsidR="00214502" w:rsidRPr="00F121D3" w:rsidRDefault="00214502" w:rsidP="00214502">
      <w:pPr>
        <w:pStyle w:val="Listaszerbekezds"/>
        <w:spacing w:after="541" w:line="276" w:lineRule="auto"/>
        <w:ind w:left="0" w:right="14" w:firstLine="0"/>
        <w:jc w:val="right"/>
        <w:rPr>
          <w:szCs w:val="26"/>
        </w:rPr>
      </w:pPr>
    </w:p>
    <w:p w14:paraId="0F2ABA80" w14:textId="0DBC37E3" w:rsidR="00214502" w:rsidRPr="00F121D3" w:rsidRDefault="00DC1D04" w:rsidP="002B372E">
      <w:pPr>
        <w:pStyle w:val="Listaszerbekezds"/>
        <w:spacing w:after="541" w:line="276" w:lineRule="auto"/>
        <w:ind w:left="0" w:right="14" w:firstLine="0"/>
        <w:rPr>
          <w:szCs w:val="26"/>
        </w:rPr>
        <w:sectPr w:rsidR="00214502" w:rsidRPr="00F121D3" w:rsidSect="00EC31A6">
          <w:pgSz w:w="16840" w:h="11907" w:orient="landscape" w:code="9"/>
          <w:pgMar w:top="1134" w:right="1134" w:bottom="1134" w:left="1134" w:header="709" w:footer="1134" w:gutter="0"/>
          <w:cols w:space="708"/>
          <w:docGrid w:linePitch="354"/>
        </w:sectPr>
      </w:pPr>
      <w:r w:rsidRPr="00F121D3">
        <w:rPr>
          <w:noProof/>
          <w:szCs w:val="26"/>
        </w:rPr>
        <w:drawing>
          <wp:inline distT="0" distB="0" distL="0" distR="0" wp14:anchorId="3EC1F6A0" wp14:editId="3F40BF27">
            <wp:extent cx="9243695" cy="5064826"/>
            <wp:effectExtent l="0" t="0" r="14605" b="254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F4ABD55" w14:textId="7BC78372" w:rsidR="00AE37B7" w:rsidRPr="00F121D3" w:rsidRDefault="00AE37B7" w:rsidP="00AE37B7">
      <w:pPr>
        <w:pStyle w:val="Listaszerbekezds"/>
        <w:spacing w:after="541" w:line="276" w:lineRule="auto"/>
        <w:ind w:left="0" w:right="14" w:firstLine="0"/>
        <w:rPr>
          <w:szCs w:val="26"/>
        </w:rPr>
      </w:pPr>
    </w:p>
    <w:sectPr w:rsidR="00AE37B7" w:rsidRPr="00F121D3" w:rsidSect="00811FB0">
      <w:pgSz w:w="11907" w:h="16840" w:code="9"/>
      <w:pgMar w:top="1418" w:right="1418" w:bottom="1418" w:left="1418" w:header="567" w:footer="567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9716" w14:textId="77777777" w:rsidR="007E3490" w:rsidRDefault="007E3490">
      <w:pPr>
        <w:spacing w:after="0" w:line="240" w:lineRule="auto"/>
      </w:pPr>
      <w:r>
        <w:separator/>
      </w:r>
    </w:p>
  </w:endnote>
  <w:endnote w:type="continuationSeparator" w:id="0">
    <w:p w14:paraId="2640E67E" w14:textId="77777777" w:rsidR="007E3490" w:rsidRDefault="007E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9105640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04C51C17" w14:textId="325D2DB5" w:rsidR="00FB67E6" w:rsidRPr="00FB67E6" w:rsidRDefault="00FB67E6">
        <w:pPr>
          <w:pStyle w:val="llb"/>
          <w:jc w:val="center"/>
          <w:rPr>
            <w:rFonts w:ascii="Garamond" w:hAnsi="Garamond"/>
            <w:sz w:val="20"/>
            <w:szCs w:val="20"/>
          </w:rPr>
        </w:pPr>
        <w:r w:rsidRPr="00FB67E6">
          <w:rPr>
            <w:rFonts w:ascii="Garamond" w:hAnsi="Garamond"/>
            <w:sz w:val="20"/>
            <w:szCs w:val="20"/>
          </w:rPr>
          <w:fldChar w:fldCharType="begin"/>
        </w:r>
        <w:r w:rsidRPr="00FB67E6">
          <w:rPr>
            <w:rFonts w:ascii="Garamond" w:hAnsi="Garamond"/>
            <w:sz w:val="20"/>
            <w:szCs w:val="20"/>
          </w:rPr>
          <w:instrText>PAGE   \* MERGEFORMAT</w:instrText>
        </w:r>
        <w:r w:rsidRPr="00FB67E6">
          <w:rPr>
            <w:rFonts w:ascii="Garamond" w:hAnsi="Garamond"/>
            <w:sz w:val="20"/>
            <w:szCs w:val="20"/>
          </w:rPr>
          <w:fldChar w:fldCharType="separate"/>
        </w:r>
        <w:r w:rsidR="00D351B0">
          <w:rPr>
            <w:rFonts w:ascii="Garamond" w:hAnsi="Garamond"/>
            <w:noProof/>
            <w:sz w:val="20"/>
            <w:szCs w:val="20"/>
          </w:rPr>
          <w:t>2</w:t>
        </w:r>
        <w:r w:rsidRPr="00FB67E6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8D347DE" w14:textId="77777777" w:rsidR="00294026" w:rsidRPr="00FB67E6" w:rsidRDefault="00294026" w:rsidP="00FB67E6">
    <w:pPr>
      <w:spacing w:after="0" w:line="259" w:lineRule="auto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5541107"/>
      <w:docPartObj>
        <w:docPartGallery w:val="Page Numbers (Bottom of Page)"/>
        <w:docPartUnique/>
      </w:docPartObj>
    </w:sdtPr>
    <w:sdtContent>
      <w:p w14:paraId="04FDAA12" w14:textId="3CDD3701" w:rsidR="0070374A" w:rsidRDefault="007037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29455" w14:textId="77777777" w:rsidR="0070374A" w:rsidRPr="00651029" w:rsidRDefault="0070374A">
    <w:pPr>
      <w:spacing w:after="0" w:line="259" w:lineRule="auto"/>
      <w:ind w:left="9" w:firstLine="0"/>
      <w:jc w:val="cen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BE6C" w14:textId="3682F0D4" w:rsidR="0070374A" w:rsidRDefault="0070374A">
    <w:pPr>
      <w:spacing w:after="0" w:line="259" w:lineRule="auto"/>
      <w:ind w:left="9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E7B6" w14:textId="77777777" w:rsidR="007E3490" w:rsidRDefault="007E3490">
      <w:pPr>
        <w:spacing w:after="0" w:line="240" w:lineRule="auto"/>
      </w:pPr>
      <w:r>
        <w:separator/>
      </w:r>
    </w:p>
  </w:footnote>
  <w:footnote w:type="continuationSeparator" w:id="0">
    <w:p w14:paraId="19E2EB66" w14:textId="77777777" w:rsidR="007E3490" w:rsidRDefault="007E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62" style="width:15.75pt;height:15.75pt" coordsize="" o:spt="100" o:bullet="t" adj="0,,0" path="" stroked="f">
        <v:stroke joinstyle="miter"/>
        <v:imagedata r:id="rId1" o:title="image60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5.75pt;height:16.5pt;visibility:visible;mso-wrap-style:square" o:bullet="t">
        <v:imagedata r:id="rId2" o:title=""/>
      </v:shape>
    </w:pict>
  </w:numPicBullet>
  <w:numPicBullet w:numPicBulletId="2">
    <w:pict>
      <v:shape id="_x0000_i1064" type="#_x0000_t75" style="width:16.5pt;height:16.5pt;visibility:visible;mso-wrap-style:square" o:bullet="t">
        <v:imagedata r:id="rId3" o:title=""/>
      </v:shape>
    </w:pict>
  </w:numPicBullet>
  <w:numPicBullet w:numPicBulletId="3">
    <w:pict>
      <v:shape id="_x0000_i1065" type="#_x0000_t75" style="width:15.75pt;height:16.5pt;visibility:visible;mso-wrap-style:square" o:bullet="t">
        <v:imagedata r:id="rId4" o:title=""/>
      </v:shape>
    </w:pict>
  </w:numPicBullet>
  <w:numPicBullet w:numPicBulletId="4">
    <w:pict>
      <v:shape id="_x0000_i1066" type="#_x0000_t75" style="width:15.75pt;height:16.5pt;visibility:visible;mso-wrap-style:square" o:bullet="t">
        <v:imagedata r:id="rId5" o:title=""/>
      </v:shape>
    </w:pict>
  </w:numPicBullet>
  <w:numPicBullet w:numPicBulletId="5">
    <w:pict>
      <v:shape id="_x0000_i1067" type="#_x0000_t75" style="width:15pt;height:15.75pt;visibility:visible;mso-wrap-style:square" o:bullet="t">
        <v:imagedata r:id="rId6" o:title=""/>
      </v:shape>
    </w:pict>
  </w:numPicBullet>
  <w:numPicBullet w:numPicBulletId="6">
    <w:pict>
      <v:shape id="_x0000_i1068" type="#_x0000_t75" style="width:15.75pt;height:15.75pt;visibility:visible;mso-wrap-style:square" o:bullet="t">
        <v:imagedata r:id="rId7" o:title=""/>
      </v:shape>
    </w:pict>
  </w:numPicBullet>
  <w:numPicBullet w:numPicBulletId="7">
    <w:pict>
      <v:shape id="_x0000_i1069" type="#_x0000_t75" style="width:15.75pt;height:16.5pt;visibility:visible;mso-wrap-style:square" o:bullet="t">
        <v:imagedata r:id="rId8" o:title=""/>
      </v:shape>
    </w:pict>
  </w:numPicBullet>
  <w:numPicBullet w:numPicBulletId="8">
    <w:pict>
      <v:shape id="_x0000_i1070" type="#_x0000_t75" style="width:15.75pt;height:16.5pt;visibility:visible;mso-wrap-style:square" o:bullet="t">
        <v:imagedata r:id="rId9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4852D1"/>
    <w:multiLevelType w:val="hybridMultilevel"/>
    <w:tmpl w:val="B74A1714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3D1BBC"/>
    <w:multiLevelType w:val="hybridMultilevel"/>
    <w:tmpl w:val="869EF398"/>
    <w:lvl w:ilvl="0" w:tplc="C6BCACF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43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8F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CC0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8B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C2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2E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4B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AAB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5F4BAA"/>
    <w:multiLevelType w:val="multilevel"/>
    <w:tmpl w:val="0E5AF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9B1B63"/>
    <w:multiLevelType w:val="hybridMultilevel"/>
    <w:tmpl w:val="9E501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740D"/>
    <w:multiLevelType w:val="hybridMultilevel"/>
    <w:tmpl w:val="3AD80332"/>
    <w:lvl w:ilvl="0" w:tplc="84182B28">
      <w:start w:val="1"/>
      <w:numFmt w:val="bullet"/>
      <w:lvlText w:val="•"/>
      <w:lvlPicBulletId w:val="2"/>
      <w:lvlJc w:val="left"/>
      <w:pPr>
        <w:tabs>
          <w:tab w:val="num" w:pos="1638"/>
        </w:tabs>
        <w:ind w:left="163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6" w15:restartNumberingAfterBreak="0">
    <w:nsid w:val="07167452"/>
    <w:multiLevelType w:val="hybridMultilevel"/>
    <w:tmpl w:val="904AE11A"/>
    <w:lvl w:ilvl="0" w:tplc="84182B2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571C6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AED57A8"/>
    <w:multiLevelType w:val="multilevel"/>
    <w:tmpl w:val="C5502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0C792D6D"/>
    <w:multiLevelType w:val="hybridMultilevel"/>
    <w:tmpl w:val="C436F3A2"/>
    <w:lvl w:ilvl="0" w:tplc="AAEA72AA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1731027"/>
    <w:multiLevelType w:val="hybridMultilevel"/>
    <w:tmpl w:val="88940058"/>
    <w:lvl w:ilvl="0" w:tplc="6A3286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A5E13"/>
    <w:multiLevelType w:val="hybridMultilevel"/>
    <w:tmpl w:val="FD3A684E"/>
    <w:lvl w:ilvl="0" w:tplc="AAEA7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04A5C"/>
    <w:multiLevelType w:val="hybridMultilevel"/>
    <w:tmpl w:val="CBD899A2"/>
    <w:lvl w:ilvl="0" w:tplc="AAEA72AA">
      <w:start w:val="3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17D02926"/>
    <w:multiLevelType w:val="hybridMultilevel"/>
    <w:tmpl w:val="734E07CE"/>
    <w:lvl w:ilvl="0" w:tplc="AAEA7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03AD9"/>
    <w:multiLevelType w:val="hybridMultilevel"/>
    <w:tmpl w:val="A912B3AC"/>
    <w:lvl w:ilvl="0" w:tplc="AAEA72AA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AE330AE"/>
    <w:multiLevelType w:val="hybridMultilevel"/>
    <w:tmpl w:val="83B0550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F4A1BBF"/>
    <w:multiLevelType w:val="hybridMultilevel"/>
    <w:tmpl w:val="479CB33E"/>
    <w:lvl w:ilvl="0" w:tplc="AAEA72A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0174076"/>
    <w:multiLevelType w:val="multilevel"/>
    <w:tmpl w:val="76DC4D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2078648F"/>
    <w:multiLevelType w:val="hybridMultilevel"/>
    <w:tmpl w:val="F588E99A"/>
    <w:lvl w:ilvl="0" w:tplc="9F2CCCD0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2C75FA"/>
    <w:multiLevelType w:val="multilevel"/>
    <w:tmpl w:val="009217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" w15:restartNumberingAfterBreak="0">
    <w:nsid w:val="265139DD"/>
    <w:multiLevelType w:val="hybridMultilevel"/>
    <w:tmpl w:val="94ECCC7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CC30E40E">
      <w:start w:val="1"/>
      <w:numFmt w:val="lowerRoman"/>
      <w:lvlText w:val="%2.)"/>
      <w:lvlJc w:val="left"/>
      <w:pPr>
        <w:ind w:left="2084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8708E8"/>
    <w:multiLevelType w:val="hybridMultilevel"/>
    <w:tmpl w:val="5EF65B6C"/>
    <w:lvl w:ilvl="0" w:tplc="C2C22628">
      <w:start w:val="1"/>
      <w:numFmt w:val="lowerLetter"/>
      <w:lvlText w:val="%1)"/>
      <w:lvlJc w:val="left"/>
      <w:pPr>
        <w:ind w:left="742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 w15:restartNumberingAfterBreak="0">
    <w:nsid w:val="288815B0"/>
    <w:multiLevelType w:val="hybridMultilevel"/>
    <w:tmpl w:val="571638DA"/>
    <w:lvl w:ilvl="0" w:tplc="AAEA7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895AAE"/>
    <w:multiLevelType w:val="multilevel"/>
    <w:tmpl w:val="BF6062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BD039D"/>
    <w:multiLevelType w:val="hybridMultilevel"/>
    <w:tmpl w:val="E446FAAC"/>
    <w:lvl w:ilvl="0" w:tplc="5D22439A">
      <w:start w:val="1"/>
      <w:numFmt w:val="decimal"/>
      <w:lvlText w:val="%1."/>
      <w:lvlJc w:val="left"/>
      <w:pPr>
        <w:ind w:left="77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46" w:hanging="360"/>
      </w:pPr>
    </w:lvl>
    <w:lvl w:ilvl="2" w:tplc="040E001B" w:tentative="1">
      <w:start w:val="1"/>
      <w:numFmt w:val="lowerRoman"/>
      <w:lvlText w:val="%3."/>
      <w:lvlJc w:val="right"/>
      <w:pPr>
        <w:ind w:left="9166" w:hanging="180"/>
      </w:pPr>
    </w:lvl>
    <w:lvl w:ilvl="3" w:tplc="040E000F" w:tentative="1">
      <w:start w:val="1"/>
      <w:numFmt w:val="decimal"/>
      <w:lvlText w:val="%4."/>
      <w:lvlJc w:val="left"/>
      <w:pPr>
        <w:ind w:left="9886" w:hanging="360"/>
      </w:pPr>
    </w:lvl>
    <w:lvl w:ilvl="4" w:tplc="040E0019" w:tentative="1">
      <w:start w:val="1"/>
      <w:numFmt w:val="lowerLetter"/>
      <w:lvlText w:val="%5."/>
      <w:lvlJc w:val="left"/>
      <w:pPr>
        <w:ind w:left="10606" w:hanging="360"/>
      </w:pPr>
    </w:lvl>
    <w:lvl w:ilvl="5" w:tplc="040E001B" w:tentative="1">
      <w:start w:val="1"/>
      <w:numFmt w:val="lowerRoman"/>
      <w:lvlText w:val="%6."/>
      <w:lvlJc w:val="right"/>
      <w:pPr>
        <w:ind w:left="11326" w:hanging="180"/>
      </w:pPr>
    </w:lvl>
    <w:lvl w:ilvl="6" w:tplc="040E000F" w:tentative="1">
      <w:start w:val="1"/>
      <w:numFmt w:val="decimal"/>
      <w:lvlText w:val="%7."/>
      <w:lvlJc w:val="left"/>
      <w:pPr>
        <w:ind w:left="12046" w:hanging="360"/>
      </w:pPr>
    </w:lvl>
    <w:lvl w:ilvl="7" w:tplc="040E0019" w:tentative="1">
      <w:start w:val="1"/>
      <w:numFmt w:val="lowerLetter"/>
      <w:lvlText w:val="%8."/>
      <w:lvlJc w:val="left"/>
      <w:pPr>
        <w:ind w:left="12766" w:hanging="360"/>
      </w:pPr>
    </w:lvl>
    <w:lvl w:ilvl="8" w:tplc="040E001B" w:tentative="1">
      <w:start w:val="1"/>
      <w:numFmt w:val="lowerRoman"/>
      <w:lvlText w:val="%9."/>
      <w:lvlJc w:val="right"/>
      <w:pPr>
        <w:ind w:left="13486" w:hanging="180"/>
      </w:pPr>
    </w:lvl>
  </w:abstractNum>
  <w:abstractNum w:abstractNumId="25" w15:restartNumberingAfterBreak="0">
    <w:nsid w:val="28C7276A"/>
    <w:multiLevelType w:val="hybridMultilevel"/>
    <w:tmpl w:val="80A47888"/>
    <w:lvl w:ilvl="0" w:tplc="AAEA72AA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9817500"/>
    <w:multiLevelType w:val="hybridMultilevel"/>
    <w:tmpl w:val="97365A6A"/>
    <w:lvl w:ilvl="0" w:tplc="AAEA72AA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C0626E3"/>
    <w:multiLevelType w:val="multilevel"/>
    <w:tmpl w:val="58E4A0FA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A6180D"/>
    <w:multiLevelType w:val="hybridMultilevel"/>
    <w:tmpl w:val="47BC5BFE"/>
    <w:lvl w:ilvl="0" w:tplc="84182B2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D735002"/>
    <w:multiLevelType w:val="multilevel"/>
    <w:tmpl w:val="B79A3A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0" w15:restartNumberingAfterBreak="0">
    <w:nsid w:val="2F5C23DA"/>
    <w:multiLevelType w:val="hybridMultilevel"/>
    <w:tmpl w:val="2054AE1E"/>
    <w:lvl w:ilvl="0" w:tplc="55F274E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6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A6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BE2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CA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2F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EC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616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38B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2F797146"/>
    <w:multiLevelType w:val="multilevel"/>
    <w:tmpl w:val="517441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2" w15:restartNumberingAfterBreak="0">
    <w:nsid w:val="30015B1F"/>
    <w:multiLevelType w:val="hybridMultilevel"/>
    <w:tmpl w:val="E170448E"/>
    <w:lvl w:ilvl="0" w:tplc="84182B2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762752">
      <w:start w:val="1"/>
      <w:numFmt w:val="bullet"/>
      <w:lvlRestart w:val="0"/>
      <w:lvlText w:val="•"/>
      <w:lvlPicBulletId w:val="0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325BEE">
      <w:start w:val="1"/>
      <w:numFmt w:val="bullet"/>
      <w:lvlText w:val="▪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369798">
      <w:start w:val="1"/>
      <w:numFmt w:val="bullet"/>
      <w:lvlText w:val="•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F64EF0">
      <w:start w:val="1"/>
      <w:numFmt w:val="bullet"/>
      <w:lvlText w:val="o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50F390">
      <w:start w:val="1"/>
      <w:numFmt w:val="bullet"/>
      <w:lvlText w:val="▪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52D18C">
      <w:start w:val="1"/>
      <w:numFmt w:val="bullet"/>
      <w:lvlText w:val="•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C4B0">
      <w:start w:val="1"/>
      <w:numFmt w:val="bullet"/>
      <w:lvlText w:val="o"/>
      <w:lvlJc w:val="left"/>
      <w:pPr>
        <w:ind w:left="5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A6228A">
      <w:start w:val="1"/>
      <w:numFmt w:val="bullet"/>
      <w:lvlText w:val="▪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6E1470"/>
    <w:multiLevelType w:val="multilevel"/>
    <w:tmpl w:val="4DD68116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31B11E27"/>
    <w:multiLevelType w:val="hybridMultilevel"/>
    <w:tmpl w:val="2292A8F2"/>
    <w:lvl w:ilvl="0" w:tplc="D7DCB5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83E25"/>
    <w:multiLevelType w:val="hybridMultilevel"/>
    <w:tmpl w:val="94F4CE3A"/>
    <w:lvl w:ilvl="0" w:tplc="0854DC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226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AF5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1AA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A6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C6C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60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27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4E5E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35524FA4"/>
    <w:multiLevelType w:val="multilevel"/>
    <w:tmpl w:val="D66EB81E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7" w15:restartNumberingAfterBreak="0">
    <w:nsid w:val="35C90DD3"/>
    <w:multiLevelType w:val="multilevel"/>
    <w:tmpl w:val="D14036BE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8" w15:restartNumberingAfterBreak="0">
    <w:nsid w:val="3CF53170"/>
    <w:multiLevelType w:val="hybridMultilevel"/>
    <w:tmpl w:val="68121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371C7C"/>
    <w:multiLevelType w:val="hybridMultilevel"/>
    <w:tmpl w:val="354AE2E0"/>
    <w:lvl w:ilvl="0" w:tplc="8B56F02A">
      <w:start w:val="10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3" w:hanging="360"/>
      </w:pPr>
    </w:lvl>
    <w:lvl w:ilvl="2" w:tplc="040E001B" w:tentative="1">
      <w:start w:val="1"/>
      <w:numFmt w:val="lowerRoman"/>
      <w:lvlText w:val="%3."/>
      <w:lvlJc w:val="right"/>
      <w:pPr>
        <w:ind w:left="1843" w:hanging="180"/>
      </w:pPr>
    </w:lvl>
    <w:lvl w:ilvl="3" w:tplc="040E000F" w:tentative="1">
      <w:start w:val="1"/>
      <w:numFmt w:val="decimal"/>
      <w:lvlText w:val="%4."/>
      <w:lvlJc w:val="left"/>
      <w:pPr>
        <w:ind w:left="2563" w:hanging="360"/>
      </w:pPr>
    </w:lvl>
    <w:lvl w:ilvl="4" w:tplc="040E0019" w:tentative="1">
      <w:start w:val="1"/>
      <w:numFmt w:val="lowerLetter"/>
      <w:lvlText w:val="%5."/>
      <w:lvlJc w:val="left"/>
      <w:pPr>
        <w:ind w:left="3283" w:hanging="360"/>
      </w:pPr>
    </w:lvl>
    <w:lvl w:ilvl="5" w:tplc="040E001B" w:tentative="1">
      <w:start w:val="1"/>
      <w:numFmt w:val="lowerRoman"/>
      <w:lvlText w:val="%6."/>
      <w:lvlJc w:val="right"/>
      <w:pPr>
        <w:ind w:left="4003" w:hanging="180"/>
      </w:pPr>
    </w:lvl>
    <w:lvl w:ilvl="6" w:tplc="040E000F" w:tentative="1">
      <w:start w:val="1"/>
      <w:numFmt w:val="decimal"/>
      <w:lvlText w:val="%7."/>
      <w:lvlJc w:val="left"/>
      <w:pPr>
        <w:ind w:left="4723" w:hanging="360"/>
      </w:pPr>
    </w:lvl>
    <w:lvl w:ilvl="7" w:tplc="040E0019" w:tentative="1">
      <w:start w:val="1"/>
      <w:numFmt w:val="lowerLetter"/>
      <w:lvlText w:val="%8."/>
      <w:lvlJc w:val="left"/>
      <w:pPr>
        <w:ind w:left="5443" w:hanging="360"/>
      </w:pPr>
    </w:lvl>
    <w:lvl w:ilvl="8" w:tplc="040E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0" w15:restartNumberingAfterBreak="0">
    <w:nsid w:val="3DA2341E"/>
    <w:multiLevelType w:val="hybridMultilevel"/>
    <w:tmpl w:val="10BE9620"/>
    <w:lvl w:ilvl="0" w:tplc="DFD21188">
      <w:start w:val="2"/>
      <w:numFmt w:val="bullet"/>
      <w:lvlText w:val="-"/>
      <w:lvlJc w:val="left"/>
      <w:pPr>
        <w:ind w:left="403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1" w15:restartNumberingAfterBreak="0">
    <w:nsid w:val="3DF6500F"/>
    <w:multiLevelType w:val="hybridMultilevel"/>
    <w:tmpl w:val="8FE83F08"/>
    <w:lvl w:ilvl="0" w:tplc="1E6ED066">
      <w:start w:val="1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3" w:hanging="360"/>
      </w:pPr>
    </w:lvl>
    <w:lvl w:ilvl="2" w:tplc="040E001B" w:tentative="1">
      <w:start w:val="1"/>
      <w:numFmt w:val="lowerRoman"/>
      <w:lvlText w:val="%3."/>
      <w:lvlJc w:val="right"/>
      <w:pPr>
        <w:ind w:left="1843" w:hanging="180"/>
      </w:pPr>
    </w:lvl>
    <w:lvl w:ilvl="3" w:tplc="040E000F" w:tentative="1">
      <w:start w:val="1"/>
      <w:numFmt w:val="decimal"/>
      <w:lvlText w:val="%4."/>
      <w:lvlJc w:val="left"/>
      <w:pPr>
        <w:ind w:left="2563" w:hanging="360"/>
      </w:pPr>
    </w:lvl>
    <w:lvl w:ilvl="4" w:tplc="040E0019" w:tentative="1">
      <w:start w:val="1"/>
      <w:numFmt w:val="lowerLetter"/>
      <w:lvlText w:val="%5."/>
      <w:lvlJc w:val="left"/>
      <w:pPr>
        <w:ind w:left="3283" w:hanging="360"/>
      </w:pPr>
    </w:lvl>
    <w:lvl w:ilvl="5" w:tplc="040E001B" w:tentative="1">
      <w:start w:val="1"/>
      <w:numFmt w:val="lowerRoman"/>
      <w:lvlText w:val="%6."/>
      <w:lvlJc w:val="right"/>
      <w:pPr>
        <w:ind w:left="4003" w:hanging="180"/>
      </w:pPr>
    </w:lvl>
    <w:lvl w:ilvl="6" w:tplc="040E000F" w:tentative="1">
      <w:start w:val="1"/>
      <w:numFmt w:val="decimal"/>
      <w:lvlText w:val="%7."/>
      <w:lvlJc w:val="left"/>
      <w:pPr>
        <w:ind w:left="4723" w:hanging="360"/>
      </w:pPr>
    </w:lvl>
    <w:lvl w:ilvl="7" w:tplc="040E0019" w:tentative="1">
      <w:start w:val="1"/>
      <w:numFmt w:val="lowerLetter"/>
      <w:lvlText w:val="%8."/>
      <w:lvlJc w:val="left"/>
      <w:pPr>
        <w:ind w:left="5443" w:hanging="360"/>
      </w:pPr>
    </w:lvl>
    <w:lvl w:ilvl="8" w:tplc="040E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2" w15:restartNumberingAfterBreak="0">
    <w:nsid w:val="3F974C3B"/>
    <w:multiLevelType w:val="hybridMultilevel"/>
    <w:tmpl w:val="8B28E64C"/>
    <w:lvl w:ilvl="0" w:tplc="AAEA72AA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41370AA2"/>
    <w:multiLevelType w:val="hybridMultilevel"/>
    <w:tmpl w:val="DC9262CE"/>
    <w:lvl w:ilvl="0" w:tplc="DEA29DDE">
      <w:start w:val="1"/>
      <w:numFmt w:val="lowerLetter"/>
      <w:lvlText w:val="%1)"/>
      <w:lvlJc w:val="left"/>
      <w:pPr>
        <w:ind w:left="29"/>
      </w:pPr>
      <w:rPr>
        <w:rFonts w:ascii="Garamond" w:eastAsia="Times New Roman" w:hAnsi="Garamond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054D0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6754C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6575C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4389C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DE62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4ECC4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C20F2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0406C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A66729"/>
    <w:multiLevelType w:val="hybridMultilevel"/>
    <w:tmpl w:val="B67C5CDC"/>
    <w:lvl w:ilvl="0" w:tplc="040E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62" w:hanging="360"/>
      </w:pPr>
    </w:lvl>
    <w:lvl w:ilvl="2" w:tplc="FFFFFFFF" w:tentative="1">
      <w:start w:val="1"/>
      <w:numFmt w:val="lowerRoman"/>
      <w:lvlText w:val="%3."/>
      <w:lvlJc w:val="right"/>
      <w:pPr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5" w15:restartNumberingAfterBreak="0">
    <w:nsid w:val="4512088A"/>
    <w:multiLevelType w:val="hybridMultilevel"/>
    <w:tmpl w:val="B9EC47C8"/>
    <w:lvl w:ilvl="0" w:tplc="AAEA7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72310F"/>
    <w:multiLevelType w:val="hybridMultilevel"/>
    <w:tmpl w:val="967812A2"/>
    <w:lvl w:ilvl="0" w:tplc="6B4A8CE0">
      <w:start w:val="1"/>
      <w:numFmt w:val="lowerLetter"/>
      <w:lvlText w:val="%1)"/>
      <w:lvlJc w:val="left"/>
      <w:pPr>
        <w:ind w:left="1854" w:hanging="360"/>
      </w:pPr>
      <w:rPr>
        <w:rFonts w:ascii="Garamond" w:hAnsi="Garamond" w:hint="default"/>
      </w:rPr>
    </w:lvl>
    <w:lvl w:ilvl="1" w:tplc="48A8A84A">
      <w:start w:val="1"/>
      <w:numFmt w:val="lowerLetter"/>
      <w:lvlText w:val="%2.)"/>
      <w:lvlJc w:val="left"/>
      <w:pPr>
        <w:ind w:left="257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4A1D01AA"/>
    <w:multiLevelType w:val="hybridMultilevel"/>
    <w:tmpl w:val="05200A92"/>
    <w:lvl w:ilvl="0" w:tplc="AAEA72AA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4C312D90"/>
    <w:multiLevelType w:val="hybridMultilevel"/>
    <w:tmpl w:val="BA84D8A6"/>
    <w:lvl w:ilvl="0" w:tplc="C8A6316E">
      <w:start w:val="2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4" w:hanging="360"/>
      </w:pPr>
    </w:lvl>
    <w:lvl w:ilvl="2" w:tplc="040E001B" w:tentative="1">
      <w:start w:val="1"/>
      <w:numFmt w:val="lowerRoman"/>
      <w:lvlText w:val="%3."/>
      <w:lvlJc w:val="right"/>
      <w:pPr>
        <w:ind w:left="2164" w:hanging="180"/>
      </w:pPr>
    </w:lvl>
    <w:lvl w:ilvl="3" w:tplc="040E000F" w:tentative="1">
      <w:start w:val="1"/>
      <w:numFmt w:val="decimal"/>
      <w:lvlText w:val="%4."/>
      <w:lvlJc w:val="left"/>
      <w:pPr>
        <w:ind w:left="2884" w:hanging="360"/>
      </w:pPr>
    </w:lvl>
    <w:lvl w:ilvl="4" w:tplc="040E0019" w:tentative="1">
      <w:start w:val="1"/>
      <w:numFmt w:val="lowerLetter"/>
      <w:lvlText w:val="%5."/>
      <w:lvlJc w:val="left"/>
      <w:pPr>
        <w:ind w:left="3604" w:hanging="360"/>
      </w:pPr>
    </w:lvl>
    <w:lvl w:ilvl="5" w:tplc="040E001B" w:tentative="1">
      <w:start w:val="1"/>
      <w:numFmt w:val="lowerRoman"/>
      <w:lvlText w:val="%6."/>
      <w:lvlJc w:val="right"/>
      <w:pPr>
        <w:ind w:left="4324" w:hanging="180"/>
      </w:pPr>
    </w:lvl>
    <w:lvl w:ilvl="6" w:tplc="040E000F" w:tentative="1">
      <w:start w:val="1"/>
      <w:numFmt w:val="decimal"/>
      <w:lvlText w:val="%7."/>
      <w:lvlJc w:val="left"/>
      <w:pPr>
        <w:ind w:left="5044" w:hanging="360"/>
      </w:pPr>
    </w:lvl>
    <w:lvl w:ilvl="7" w:tplc="040E0019" w:tentative="1">
      <w:start w:val="1"/>
      <w:numFmt w:val="lowerLetter"/>
      <w:lvlText w:val="%8."/>
      <w:lvlJc w:val="left"/>
      <w:pPr>
        <w:ind w:left="5764" w:hanging="360"/>
      </w:pPr>
    </w:lvl>
    <w:lvl w:ilvl="8" w:tplc="040E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4E8E511E"/>
    <w:multiLevelType w:val="multilevel"/>
    <w:tmpl w:val="4370857A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0" w15:restartNumberingAfterBreak="0">
    <w:nsid w:val="514A56C6"/>
    <w:multiLevelType w:val="hybridMultilevel"/>
    <w:tmpl w:val="7B6C5D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92DF9"/>
    <w:multiLevelType w:val="hybridMultilevel"/>
    <w:tmpl w:val="C1D81042"/>
    <w:lvl w:ilvl="0" w:tplc="8C4E145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D52D35"/>
    <w:multiLevelType w:val="hybridMultilevel"/>
    <w:tmpl w:val="1D8284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FE3550"/>
    <w:multiLevelType w:val="multilevel"/>
    <w:tmpl w:val="E126F37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4" w15:restartNumberingAfterBreak="0">
    <w:nsid w:val="585D3EB4"/>
    <w:multiLevelType w:val="multilevel"/>
    <w:tmpl w:val="0AC0E59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5" w15:restartNumberingAfterBreak="0">
    <w:nsid w:val="597B138D"/>
    <w:multiLevelType w:val="hybridMultilevel"/>
    <w:tmpl w:val="7DCA492A"/>
    <w:lvl w:ilvl="0" w:tplc="599AD5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5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E6E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CE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0B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C7E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C1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7AA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8C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599612D1"/>
    <w:multiLevelType w:val="multilevel"/>
    <w:tmpl w:val="B79A3A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7" w15:restartNumberingAfterBreak="0">
    <w:nsid w:val="599D3247"/>
    <w:multiLevelType w:val="hybridMultilevel"/>
    <w:tmpl w:val="1FAA3DC8"/>
    <w:lvl w:ilvl="0" w:tplc="AAEA7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45789C"/>
    <w:multiLevelType w:val="hybridMultilevel"/>
    <w:tmpl w:val="BB0C41F2"/>
    <w:lvl w:ilvl="0" w:tplc="AAEA72AA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5D671572"/>
    <w:multiLevelType w:val="hybridMultilevel"/>
    <w:tmpl w:val="FC68CD5A"/>
    <w:lvl w:ilvl="0" w:tplc="2A5E9BC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67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43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A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48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3CF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A0E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8E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901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 w15:restartNumberingAfterBreak="0">
    <w:nsid w:val="60932A89"/>
    <w:multiLevelType w:val="multilevel"/>
    <w:tmpl w:val="F506B2CA"/>
    <w:lvl w:ilvl="0">
      <w:start w:val="3"/>
      <w:numFmt w:val="bullet"/>
      <w:lvlText w:val="-"/>
      <w:lvlJc w:val="left"/>
      <w:pPr>
        <w:ind w:left="1458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21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1" w15:restartNumberingAfterBreak="0">
    <w:nsid w:val="616A78BA"/>
    <w:multiLevelType w:val="hybridMultilevel"/>
    <w:tmpl w:val="B5680BCC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1961385"/>
    <w:multiLevelType w:val="hybridMultilevel"/>
    <w:tmpl w:val="E9FE53FC"/>
    <w:lvl w:ilvl="0" w:tplc="84182B2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1FC5296"/>
    <w:multiLevelType w:val="hybridMultilevel"/>
    <w:tmpl w:val="0A3C0C76"/>
    <w:lvl w:ilvl="0" w:tplc="7D4C64D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4F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3E4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6AD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2A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C8B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62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80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66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 w15:restartNumberingAfterBreak="0">
    <w:nsid w:val="620F28D0"/>
    <w:multiLevelType w:val="hybridMultilevel"/>
    <w:tmpl w:val="819EF89C"/>
    <w:lvl w:ilvl="0" w:tplc="1908CAA6">
      <w:start w:val="1"/>
      <w:numFmt w:val="lowerLetter"/>
      <w:lvlText w:val="%1)"/>
      <w:lvlJc w:val="left"/>
      <w:pPr>
        <w:ind w:left="1044"/>
      </w:pPr>
      <w:rPr>
        <w:rFonts w:ascii="Garamond" w:eastAsia="Times New Roman" w:hAnsi="Garamond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E4868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C9808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E47C3C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4CA86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4865FC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2173C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4C382C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CC1C0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D2531A"/>
    <w:multiLevelType w:val="hybridMultilevel"/>
    <w:tmpl w:val="4AD2E81C"/>
    <w:lvl w:ilvl="0" w:tplc="040E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>
      <w:start w:val="1"/>
      <w:numFmt w:val="lowerLetter"/>
      <w:lvlText w:val="%2.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689E4D3E"/>
    <w:multiLevelType w:val="hybridMultilevel"/>
    <w:tmpl w:val="81700732"/>
    <w:lvl w:ilvl="0" w:tplc="4CCEDD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8D86243"/>
    <w:multiLevelType w:val="multilevel"/>
    <w:tmpl w:val="C9A2E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8" w15:restartNumberingAfterBreak="0">
    <w:nsid w:val="6AA61EB6"/>
    <w:multiLevelType w:val="hybridMultilevel"/>
    <w:tmpl w:val="A0DC9354"/>
    <w:lvl w:ilvl="0" w:tplc="84182B28">
      <w:start w:val="1"/>
      <w:numFmt w:val="bullet"/>
      <w:lvlText w:val="•"/>
      <w:lvlJc w:val="left"/>
      <w:pPr>
        <w:ind w:left="23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69" w15:restartNumberingAfterBreak="0">
    <w:nsid w:val="6B667EF3"/>
    <w:multiLevelType w:val="hybridMultilevel"/>
    <w:tmpl w:val="1456A862"/>
    <w:lvl w:ilvl="0" w:tplc="EB8CF8AA">
      <w:start w:val="9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3" w:hanging="360"/>
      </w:pPr>
    </w:lvl>
    <w:lvl w:ilvl="2" w:tplc="040E001B" w:tentative="1">
      <w:start w:val="1"/>
      <w:numFmt w:val="lowerRoman"/>
      <w:lvlText w:val="%3."/>
      <w:lvlJc w:val="right"/>
      <w:pPr>
        <w:ind w:left="1843" w:hanging="180"/>
      </w:pPr>
    </w:lvl>
    <w:lvl w:ilvl="3" w:tplc="040E000F" w:tentative="1">
      <w:start w:val="1"/>
      <w:numFmt w:val="decimal"/>
      <w:lvlText w:val="%4."/>
      <w:lvlJc w:val="left"/>
      <w:pPr>
        <w:ind w:left="2563" w:hanging="360"/>
      </w:pPr>
    </w:lvl>
    <w:lvl w:ilvl="4" w:tplc="040E0019" w:tentative="1">
      <w:start w:val="1"/>
      <w:numFmt w:val="lowerLetter"/>
      <w:lvlText w:val="%5."/>
      <w:lvlJc w:val="left"/>
      <w:pPr>
        <w:ind w:left="3283" w:hanging="360"/>
      </w:pPr>
    </w:lvl>
    <w:lvl w:ilvl="5" w:tplc="040E001B" w:tentative="1">
      <w:start w:val="1"/>
      <w:numFmt w:val="lowerRoman"/>
      <w:lvlText w:val="%6."/>
      <w:lvlJc w:val="right"/>
      <w:pPr>
        <w:ind w:left="4003" w:hanging="180"/>
      </w:pPr>
    </w:lvl>
    <w:lvl w:ilvl="6" w:tplc="040E000F" w:tentative="1">
      <w:start w:val="1"/>
      <w:numFmt w:val="decimal"/>
      <w:lvlText w:val="%7."/>
      <w:lvlJc w:val="left"/>
      <w:pPr>
        <w:ind w:left="4723" w:hanging="360"/>
      </w:pPr>
    </w:lvl>
    <w:lvl w:ilvl="7" w:tplc="040E0019" w:tentative="1">
      <w:start w:val="1"/>
      <w:numFmt w:val="lowerLetter"/>
      <w:lvlText w:val="%8."/>
      <w:lvlJc w:val="left"/>
      <w:pPr>
        <w:ind w:left="5443" w:hanging="360"/>
      </w:pPr>
    </w:lvl>
    <w:lvl w:ilvl="8" w:tplc="040E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0" w15:restartNumberingAfterBreak="0">
    <w:nsid w:val="6BD46A38"/>
    <w:multiLevelType w:val="hybridMultilevel"/>
    <w:tmpl w:val="EAC07B62"/>
    <w:lvl w:ilvl="0" w:tplc="84182B2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CA952CF"/>
    <w:multiLevelType w:val="hybridMultilevel"/>
    <w:tmpl w:val="78085C64"/>
    <w:lvl w:ilvl="0" w:tplc="4BF096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E007C6"/>
    <w:multiLevelType w:val="multilevel"/>
    <w:tmpl w:val="8EFA9256"/>
    <w:lvl w:ilvl="0">
      <w:start w:val="2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3" w:hanging="2160"/>
      </w:pPr>
      <w:rPr>
        <w:rFonts w:hint="default"/>
      </w:rPr>
    </w:lvl>
  </w:abstractNum>
  <w:abstractNum w:abstractNumId="73" w15:restartNumberingAfterBreak="0">
    <w:nsid w:val="71046898"/>
    <w:multiLevelType w:val="hybridMultilevel"/>
    <w:tmpl w:val="E33C2EF8"/>
    <w:lvl w:ilvl="0" w:tplc="84182B2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5F20703"/>
    <w:multiLevelType w:val="hybridMultilevel"/>
    <w:tmpl w:val="688C1CE6"/>
    <w:lvl w:ilvl="0" w:tplc="AAEA72AA">
      <w:start w:val="3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5" w15:restartNumberingAfterBreak="0">
    <w:nsid w:val="77DB5DFB"/>
    <w:multiLevelType w:val="hybridMultilevel"/>
    <w:tmpl w:val="5D1ED776"/>
    <w:lvl w:ilvl="0" w:tplc="84182B28">
      <w:start w:val="1"/>
      <w:numFmt w:val="bullet"/>
      <w:lvlText w:val="•"/>
      <w:lvlJc w:val="left"/>
      <w:pPr>
        <w:ind w:left="16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6" w15:restartNumberingAfterBreak="0">
    <w:nsid w:val="78261BDD"/>
    <w:multiLevelType w:val="hybridMultilevel"/>
    <w:tmpl w:val="57F0E866"/>
    <w:lvl w:ilvl="0" w:tplc="AAEA72AA">
      <w:start w:val="3"/>
      <w:numFmt w:val="bullet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77" w15:restartNumberingAfterBreak="0">
    <w:nsid w:val="784C454C"/>
    <w:multiLevelType w:val="multilevel"/>
    <w:tmpl w:val="BD805C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8" w15:restartNumberingAfterBreak="0">
    <w:nsid w:val="7AB552C0"/>
    <w:multiLevelType w:val="multilevel"/>
    <w:tmpl w:val="57C4862E"/>
    <w:lvl w:ilvl="0">
      <w:start w:val="3"/>
      <w:numFmt w:val="bullet"/>
      <w:lvlText w:val="-"/>
      <w:lvlJc w:val="left"/>
      <w:pPr>
        <w:ind w:left="1458" w:hanging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1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9" w15:restartNumberingAfterBreak="0">
    <w:nsid w:val="7E5B44A2"/>
    <w:multiLevelType w:val="hybridMultilevel"/>
    <w:tmpl w:val="E856CDD4"/>
    <w:lvl w:ilvl="0" w:tplc="AAEA7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F976A1"/>
    <w:multiLevelType w:val="hybridMultilevel"/>
    <w:tmpl w:val="E14A6102"/>
    <w:lvl w:ilvl="0" w:tplc="84182B28">
      <w:start w:val="1"/>
      <w:numFmt w:val="bullet"/>
      <w:lvlText w:val="•"/>
      <w:lvlPicBulletId w:val="3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760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90D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329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80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7467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40C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C4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47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1" w15:restartNumberingAfterBreak="0">
    <w:nsid w:val="7F1C2531"/>
    <w:multiLevelType w:val="multilevel"/>
    <w:tmpl w:val="C8E4688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2" w15:restartNumberingAfterBreak="0">
    <w:nsid w:val="7FFC2BFC"/>
    <w:multiLevelType w:val="hybridMultilevel"/>
    <w:tmpl w:val="4AC86120"/>
    <w:lvl w:ilvl="0" w:tplc="AAEA72AA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45506803">
    <w:abstractNumId w:val="23"/>
  </w:num>
  <w:num w:numId="2" w16cid:durableId="441461799">
    <w:abstractNumId w:val="43"/>
  </w:num>
  <w:num w:numId="3" w16cid:durableId="204028678">
    <w:abstractNumId w:val="64"/>
  </w:num>
  <w:num w:numId="4" w16cid:durableId="947464594">
    <w:abstractNumId w:val="32"/>
  </w:num>
  <w:num w:numId="5" w16cid:durableId="2123527323">
    <w:abstractNumId w:val="35"/>
  </w:num>
  <w:num w:numId="6" w16cid:durableId="1577547225">
    <w:abstractNumId w:val="55"/>
  </w:num>
  <w:num w:numId="7" w16cid:durableId="748843567">
    <w:abstractNumId w:val="5"/>
  </w:num>
  <w:num w:numId="8" w16cid:durableId="2116439836">
    <w:abstractNumId w:val="68"/>
  </w:num>
  <w:num w:numId="9" w16cid:durableId="1342656678">
    <w:abstractNumId w:val="75"/>
  </w:num>
  <w:num w:numId="10" w16cid:durableId="566190183">
    <w:abstractNumId w:val="80"/>
  </w:num>
  <w:num w:numId="11" w16cid:durableId="1991011934">
    <w:abstractNumId w:val="73"/>
  </w:num>
  <w:num w:numId="12" w16cid:durableId="1488322651">
    <w:abstractNumId w:val="2"/>
  </w:num>
  <w:num w:numId="13" w16cid:durableId="603809436">
    <w:abstractNumId w:val="62"/>
  </w:num>
  <w:num w:numId="14" w16cid:durableId="581567028">
    <w:abstractNumId w:val="30"/>
  </w:num>
  <w:num w:numId="15" w16cid:durableId="679741633">
    <w:abstractNumId w:val="6"/>
  </w:num>
  <w:num w:numId="16" w16cid:durableId="287590566">
    <w:abstractNumId w:val="59"/>
  </w:num>
  <w:num w:numId="17" w16cid:durableId="325669215">
    <w:abstractNumId w:val="70"/>
  </w:num>
  <w:num w:numId="18" w16cid:durableId="1099563584">
    <w:abstractNumId w:val="63"/>
  </w:num>
  <w:num w:numId="19" w16cid:durableId="685522921">
    <w:abstractNumId w:val="28"/>
  </w:num>
  <w:num w:numId="20" w16cid:durableId="1514300309">
    <w:abstractNumId w:val="40"/>
  </w:num>
  <w:num w:numId="21" w16cid:durableId="1869174903">
    <w:abstractNumId w:val="48"/>
  </w:num>
  <w:num w:numId="22" w16cid:durableId="560675735">
    <w:abstractNumId w:val="72"/>
  </w:num>
  <w:num w:numId="23" w16cid:durableId="438064394">
    <w:abstractNumId w:val="51"/>
  </w:num>
  <w:num w:numId="24" w16cid:durableId="1455834087">
    <w:abstractNumId w:val="41"/>
  </w:num>
  <w:num w:numId="25" w16cid:durableId="2032803070">
    <w:abstractNumId w:val="69"/>
  </w:num>
  <w:num w:numId="26" w16cid:durableId="7881604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b w:val="0"/>
          <w:i/>
        </w:rPr>
      </w:lvl>
    </w:lvlOverride>
  </w:num>
  <w:num w:numId="27" w16cid:durableId="189985457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8" w16cid:durableId="820925970">
    <w:abstractNumId w:val="52"/>
  </w:num>
  <w:num w:numId="29" w16cid:durableId="543520998">
    <w:abstractNumId w:val="38"/>
  </w:num>
  <w:num w:numId="30" w16cid:durableId="1554999143">
    <w:abstractNumId w:val="46"/>
  </w:num>
  <w:num w:numId="31" w16cid:durableId="125396119">
    <w:abstractNumId w:val="21"/>
  </w:num>
  <w:num w:numId="32" w16cid:durableId="322903024">
    <w:abstractNumId w:val="7"/>
  </w:num>
  <w:num w:numId="33" w16cid:durableId="236012520">
    <w:abstractNumId w:val="27"/>
  </w:num>
  <w:num w:numId="34" w16cid:durableId="1533684565">
    <w:abstractNumId w:val="67"/>
  </w:num>
  <w:num w:numId="35" w16cid:durableId="350836916">
    <w:abstractNumId w:val="60"/>
  </w:num>
  <w:num w:numId="36" w16cid:durableId="914626345">
    <w:abstractNumId w:val="13"/>
  </w:num>
  <w:num w:numId="37" w16cid:durableId="64034158">
    <w:abstractNumId w:val="8"/>
  </w:num>
  <w:num w:numId="38" w16cid:durableId="1040518093">
    <w:abstractNumId w:val="77"/>
  </w:num>
  <w:num w:numId="39" w16cid:durableId="512496553">
    <w:abstractNumId w:val="29"/>
  </w:num>
  <w:num w:numId="40" w16cid:durableId="1883974977">
    <w:abstractNumId w:val="56"/>
  </w:num>
  <w:num w:numId="41" w16cid:durableId="1594783796">
    <w:abstractNumId w:val="31"/>
  </w:num>
  <w:num w:numId="42" w16cid:durableId="1013143086">
    <w:abstractNumId w:val="10"/>
  </w:num>
  <w:num w:numId="43" w16cid:durableId="554244432">
    <w:abstractNumId w:val="17"/>
  </w:num>
  <w:num w:numId="44" w16cid:durableId="2023629051">
    <w:abstractNumId w:val="81"/>
  </w:num>
  <w:num w:numId="45" w16cid:durableId="1366641708">
    <w:abstractNumId w:val="19"/>
  </w:num>
  <w:num w:numId="46" w16cid:durableId="1168129763">
    <w:abstractNumId w:val="39"/>
  </w:num>
  <w:num w:numId="47" w16cid:durableId="2067532515">
    <w:abstractNumId w:val="71"/>
  </w:num>
  <w:num w:numId="48" w16cid:durableId="290209926">
    <w:abstractNumId w:val="3"/>
  </w:num>
  <w:num w:numId="49" w16cid:durableId="1003121679">
    <w:abstractNumId w:val="4"/>
  </w:num>
  <w:num w:numId="50" w16cid:durableId="154959411">
    <w:abstractNumId w:val="24"/>
  </w:num>
  <w:num w:numId="51" w16cid:durableId="1984237786">
    <w:abstractNumId w:val="16"/>
  </w:num>
  <w:num w:numId="52" w16cid:durableId="497501884">
    <w:abstractNumId w:val="58"/>
  </w:num>
  <w:num w:numId="53" w16cid:durableId="848641742">
    <w:abstractNumId w:val="22"/>
  </w:num>
  <w:num w:numId="54" w16cid:durableId="1276060721">
    <w:abstractNumId w:val="26"/>
  </w:num>
  <w:num w:numId="55" w16cid:durableId="1626228156">
    <w:abstractNumId w:val="9"/>
  </w:num>
  <w:num w:numId="56" w16cid:durableId="713508322">
    <w:abstractNumId w:val="25"/>
  </w:num>
  <w:num w:numId="57" w16cid:durableId="1554658251">
    <w:abstractNumId w:val="42"/>
  </w:num>
  <w:num w:numId="58" w16cid:durableId="1720737748">
    <w:abstractNumId w:val="82"/>
  </w:num>
  <w:num w:numId="59" w16cid:durableId="53550827">
    <w:abstractNumId w:val="47"/>
  </w:num>
  <w:num w:numId="60" w16cid:durableId="602304212">
    <w:abstractNumId w:val="14"/>
  </w:num>
  <w:num w:numId="61" w16cid:durableId="1639607495">
    <w:abstractNumId w:val="61"/>
  </w:num>
  <w:num w:numId="62" w16cid:durableId="558564769">
    <w:abstractNumId w:val="66"/>
  </w:num>
  <w:num w:numId="63" w16cid:durableId="102040873">
    <w:abstractNumId w:val="15"/>
  </w:num>
  <w:num w:numId="64" w16cid:durableId="1368722657">
    <w:abstractNumId w:val="18"/>
  </w:num>
  <w:num w:numId="65" w16cid:durableId="798186444">
    <w:abstractNumId w:val="74"/>
  </w:num>
  <w:num w:numId="66" w16cid:durableId="1148011184">
    <w:abstractNumId w:val="33"/>
  </w:num>
  <w:num w:numId="67" w16cid:durableId="806356331">
    <w:abstractNumId w:val="54"/>
  </w:num>
  <w:num w:numId="68" w16cid:durableId="1975939767">
    <w:abstractNumId w:val="12"/>
  </w:num>
  <w:num w:numId="69" w16cid:durableId="1436632050">
    <w:abstractNumId w:val="57"/>
  </w:num>
  <w:num w:numId="70" w16cid:durableId="772553665">
    <w:abstractNumId w:val="49"/>
  </w:num>
  <w:num w:numId="71" w16cid:durableId="64422073">
    <w:abstractNumId w:val="37"/>
  </w:num>
  <w:num w:numId="72" w16cid:durableId="2018379885">
    <w:abstractNumId w:val="53"/>
  </w:num>
  <w:num w:numId="73" w16cid:durableId="245922139">
    <w:abstractNumId w:val="36"/>
  </w:num>
  <w:num w:numId="74" w16cid:durableId="1210647640">
    <w:abstractNumId w:val="45"/>
  </w:num>
  <w:num w:numId="75" w16cid:durableId="1676421917">
    <w:abstractNumId w:val="20"/>
  </w:num>
  <w:num w:numId="76" w16cid:durableId="490367341">
    <w:abstractNumId w:val="50"/>
  </w:num>
  <w:num w:numId="77" w16cid:durableId="592200247">
    <w:abstractNumId w:val="1"/>
  </w:num>
  <w:num w:numId="78" w16cid:durableId="1718120226">
    <w:abstractNumId w:val="78"/>
  </w:num>
  <w:num w:numId="79" w16cid:durableId="1284725057">
    <w:abstractNumId w:val="44"/>
  </w:num>
  <w:num w:numId="80" w16cid:durableId="1187019274">
    <w:abstractNumId w:val="65"/>
  </w:num>
  <w:num w:numId="81" w16cid:durableId="1053775466">
    <w:abstractNumId w:val="34"/>
  </w:num>
  <w:num w:numId="82" w16cid:durableId="962811368">
    <w:abstractNumId w:val="11"/>
  </w:num>
  <w:num w:numId="83" w16cid:durableId="990984878">
    <w:abstractNumId w:val="79"/>
  </w:num>
  <w:num w:numId="84" w16cid:durableId="276957760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26"/>
    <w:rsid w:val="0003084E"/>
    <w:rsid w:val="0008155B"/>
    <w:rsid w:val="00087D93"/>
    <w:rsid w:val="000B07E3"/>
    <w:rsid w:val="000E600B"/>
    <w:rsid w:val="000F058B"/>
    <w:rsid w:val="0010051A"/>
    <w:rsid w:val="001203B1"/>
    <w:rsid w:val="00126B73"/>
    <w:rsid w:val="00134549"/>
    <w:rsid w:val="00157014"/>
    <w:rsid w:val="001C2F87"/>
    <w:rsid w:val="001C3A7B"/>
    <w:rsid w:val="001C7624"/>
    <w:rsid w:val="001D6938"/>
    <w:rsid w:val="001E2E73"/>
    <w:rsid w:val="00214502"/>
    <w:rsid w:val="00245EC5"/>
    <w:rsid w:val="00250283"/>
    <w:rsid w:val="00255496"/>
    <w:rsid w:val="00271138"/>
    <w:rsid w:val="00274C29"/>
    <w:rsid w:val="00294026"/>
    <w:rsid w:val="00294624"/>
    <w:rsid w:val="002A21C0"/>
    <w:rsid w:val="002A48FA"/>
    <w:rsid w:val="002B372E"/>
    <w:rsid w:val="002C0ACB"/>
    <w:rsid w:val="002C38E3"/>
    <w:rsid w:val="00322334"/>
    <w:rsid w:val="00343746"/>
    <w:rsid w:val="00344E14"/>
    <w:rsid w:val="003510F5"/>
    <w:rsid w:val="00356168"/>
    <w:rsid w:val="00356C73"/>
    <w:rsid w:val="00365E33"/>
    <w:rsid w:val="00366AA0"/>
    <w:rsid w:val="003711AA"/>
    <w:rsid w:val="00381ECF"/>
    <w:rsid w:val="00386EC3"/>
    <w:rsid w:val="003A393E"/>
    <w:rsid w:val="003B05DD"/>
    <w:rsid w:val="003D5184"/>
    <w:rsid w:val="003F60BD"/>
    <w:rsid w:val="00421FC2"/>
    <w:rsid w:val="004243D5"/>
    <w:rsid w:val="0044122D"/>
    <w:rsid w:val="00476D55"/>
    <w:rsid w:val="004A5EFB"/>
    <w:rsid w:val="004D1D41"/>
    <w:rsid w:val="004E0B87"/>
    <w:rsid w:val="004E270F"/>
    <w:rsid w:val="005132D5"/>
    <w:rsid w:val="00525677"/>
    <w:rsid w:val="005409A5"/>
    <w:rsid w:val="005453B5"/>
    <w:rsid w:val="00556C22"/>
    <w:rsid w:val="005572E7"/>
    <w:rsid w:val="00560482"/>
    <w:rsid w:val="0056685E"/>
    <w:rsid w:val="00575D5C"/>
    <w:rsid w:val="00595134"/>
    <w:rsid w:val="005A6A2B"/>
    <w:rsid w:val="005B2F14"/>
    <w:rsid w:val="005F7F36"/>
    <w:rsid w:val="006041B8"/>
    <w:rsid w:val="0060702A"/>
    <w:rsid w:val="006212A7"/>
    <w:rsid w:val="00644443"/>
    <w:rsid w:val="00651029"/>
    <w:rsid w:val="00663915"/>
    <w:rsid w:val="006740BC"/>
    <w:rsid w:val="00680AAA"/>
    <w:rsid w:val="006814F1"/>
    <w:rsid w:val="00694D5D"/>
    <w:rsid w:val="006B2750"/>
    <w:rsid w:val="006C6DC5"/>
    <w:rsid w:val="006D0533"/>
    <w:rsid w:val="006D1F1B"/>
    <w:rsid w:val="006D6580"/>
    <w:rsid w:val="006D7B3B"/>
    <w:rsid w:val="0070374A"/>
    <w:rsid w:val="007249DE"/>
    <w:rsid w:val="00734603"/>
    <w:rsid w:val="00750BCB"/>
    <w:rsid w:val="00761D4B"/>
    <w:rsid w:val="0076254B"/>
    <w:rsid w:val="00791C14"/>
    <w:rsid w:val="00793CED"/>
    <w:rsid w:val="007A72A1"/>
    <w:rsid w:val="007C10F0"/>
    <w:rsid w:val="007E07B7"/>
    <w:rsid w:val="007E3490"/>
    <w:rsid w:val="007E6751"/>
    <w:rsid w:val="0080309A"/>
    <w:rsid w:val="0080515A"/>
    <w:rsid w:val="00811FB0"/>
    <w:rsid w:val="00816005"/>
    <w:rsid w:val="008666B1"/>
    <w:rsid w:val="00870AAF"/>
    <w:rsid w:val="008A4ECD"/>
    <w:rsid w:val="008D197F"/>
    <w:rsid w:val="00907FA9"/>
    <w:rsid w:val="009169D8"/>
    <w:rsid w:val="00930ABA"/>
    <w:rsid w:val="009351B5"/>
    <w:rsid w:val="009427A8"/>
    <w:rsid w:val="0094283A"/>
    <w:rsid w:val="0094744E"/>
    <w:rsid w:val="00961537"/>
    <w:rsid w:val="00967B22"/>
    <w:rsid w:val="00971E3A"/>
    <w:rsid w:val="009B147E"/>
    <w:rsid w:val="009B6AE8"/>
    <w:rsid w:val="00A029BE"/>
    <w:rsid w:val="00A07F71"/>
    <w:rsid w:val="00A2292A"/>
    <w:rsid w:val="00A2488A"/>
    <w:rsid w:val="00A26175"/>
    <w:rsid w:val="00A3615B"/>
    <w:rsid w:val="00A45798"/>
    <w:rsid w:val="00A75BEA"/>
    <w:rsid w:val="00A77DAA"/>
    <w:rsid w:val="00AB0A8E"/>
    <w:rsid w:val="00AD6065"/>
    <w:rsid w:val="00AE37B7"/>
    <w:rsid w:val="00B3657B"/>
    <w:rsid w:val="00B50367"/>
    <w:rsid w:val="00B6105E"/>
    <w:rsid w:val="00B67BDF"/>
    <w:rsid w:val="00B73B18"/>
    <w:rsid w:val="00BC1B89"/>
    <w:rsid w:val="00BC49A3"/>
    <w:rsid w:val="00BF1096"/>
    <w:rsid w:val="00BF37D3"/>
    <w:rsid w:val="00BF73F9"/>
    <w:rsid w:val="00C0455E"/>
    <w:rsid w:val="00C43A8A"/>
    <w:rsid w:val="00C459B0"/>
    <w:rsid w:val="00C47391"/>
    <w:rsid w:val="00C92A4D"/>
    <w:rsid w:val="00CC6979"/>
    <w:rsid w:val="00CF1EC3"/>
    <w:rsid w:val="00D01CC7"/>
    <w:rsid w:val="00D13793"/>
    <w:rsid w:val="00D17B47"/>
    <w:rsid w:val="00D351B0"/>
    <w:rsid w:val="00D7434C"/>
    <w:rsid w:val="00D97C17"/>
    <w:rsid w:val="00DA6D95"/>
    <w:rsid w:val="00DC1D04"/>
    <w:rsid w:val="00DE6CA4"/>
    <w:rsid w:val="00DF63F4"/>
    <w:rsid w:val="00E41AFC"/>
    <w:rsid w:val="00EC31A6"/>
    <w:rsid w:val="00ED2667"/>
    <w:rsid w:val="00F07D26"/>
    <w:rsid w:val="00F121D3"/>
    <w:rsid w:val="00F30EED"/>
    <w:rsid w:val="00F52FF1"/>
    <w:rsid w:val="00F60836"/>
    <w:rsid w:val="00F9118B"/>
    <w:rsid w:val="00FB14D0"/>
    <w:rsid w:val="00FB194E"/>
    <w:rsid w:val="00FB67E6"/>
    <w:rsid w:val="00FD16AC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278E7"/>
  <w15:docId w15:val="{D6D32EC7-655B-4E3A-866E-EA34E41B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65" w:lineRule="auto"/>
      <w:ind w:left="48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3496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638" w:line="265" w:lineRule="auto"/>
      <w:ind w:left="5" w:right="19" w:hanging="5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638" w:line="265" w:lineRule="auto"/>
      <w:ind w:left="5" w:right="19" w:hanging="5"/>
      <w:outlineLvl w:val="2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30"/>
    </w:rPr>
  </w:style>
  <w:style w:type="paragraph" w:styleId="Listaszerbekezds">
    <w:name w:val="List Paragraph"/>
    <w:basedOn w:val="Norml"/>
    <w:uiPriority w:val="34"/>
    <w:qFormat/>
    <w:rsid w:val="00A248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1029"/>
    <w:rPr>
      <w:rFonts w:ascii="Times New Roman" w:eastAsia="Times New Roman" w:hAnsi="Times New Roman" w:cs="Times New Roman"/>
      <w:color w:val="000000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CA4"/>
    <w:rPr>
      <w:rFonts w:ascii="Segoe UI" w:eastAsia="Times New Roman" w:hAnsi="Segoe UI" w:cs="Segoe UI"/>
      <w:color w:val="000000"/>
      <w:sz w:val="18"/>
      <w:szCs w:val="18"/>
    </w:rPr>
  </w:style>
  <w:style w:type="table" w:styleId="Rcsostblzat">
    <w:name w:val="Table Grid"/>
    <w:basedOn w:val="Normltblzat"/>
    <w:uiPriority w:val="39"/>
    <w:rsid w:val="0015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B67E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FB67E6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C49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49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C49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49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49A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2B372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styleId="Szvegtrzs">
    <w:name w:val="Body Text"/>
    <w:basedOn w:val="Norml"/>
    <w:link w:val="SzvegtrzsChar"/>
    <w:semiHidden/>
    <w:rsid w:val="004D1D41"/>
    <w:pPr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4D1D41"/>
    <w:rPr>
      <w:rFonts w:ascii="Times New Roman" w:eastAsia="Times New Roman" w:hAnsi="Times New Roman" w:cs="Times New Roman"/>
      <w:sz w:val="24"/>
      <w:szCs w:val="24"/>
    </w:rPr>
  </w:style>
  <w:style w:type="paragraph" w:styleId="Csakszveg">
    <w:name w:val="Plain Text"/>
    <w:basedOn w:val="Norml"/>
    <w:link w:val="CsakszvegChar"/>
    <w:rsid w:val="00421FC2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421FC2"/>
    <w:rPr>
      <w:rFonts w:ascii="Courier New" w:eastAsia="Times New Roman" w:hAnsi="Courier New" w:cs="Courier New"/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16005"/>
    <w:pPr>
      <w:spacing w:before="24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816005"/>
    <w:pPr>
      <w:spacing w:after="100"/>
      <w:ind w:left="0"/>
    </w:pPr>
  </w:style>
  <w:style w:type="paragraph" w:styleId="TJ3">
    <w:name w:val="toc 3"/>
    <w:basedOn w:val="Norml"/>
    <w:next w:val="Norml"/>
    <w:autoRedefine/>
    <w:uiPriority w:val="39"/>
    <w:unhideWhenUsed/>
    <w:rsid w:val="00816005"/>
    <w:pPr>
      <w:spacing w:after="100"/>
      <w:ind w:left="520"/>
    </w:pPr>
  </w:style>
  <w:style w:type="paragraph" w:styleId="TJ2">
    <w:name w:val="toc 2"/>
    <w:basedOn w:val="Norml"/>
    <w:next w:val="Norml"/>
    <w:autoRedefine/>
    <w:uiPriority w:val="39"/>
    <w:unhideWhenUsed/>
    <w:rsid w:val="00816005"/>
    <w:pPr>
      <w:spacing w:after="100"/>
      <w:ind w:left="260"/>
    </w:pPr>
  </w:style>
  <w:style w:type="character" w:styleId="Hiperhivatkozs">
    <w:name w:val="Hyperlink"/>
    <w:basedOn w:val="Bekezdsalapbettpusa"/>
    <w:uiPriority w:val="99"/>
    <w:unhideWhenUsed/>
    <w:rsid w:val="00816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19E3C3-279A-4E0F-9DE0-E94D9B71AE75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u-HU"/>
        </a:p>
      </dgm:t>
    </dgm:pt>
    <dgm:pt modelId="{16BB7DB9-9D6B-4762-AD2A-96EDB907FC20}">
      <dgm:prSet phldrT="[Szöveg]" custT="1"/>
      <dgm:spPr/>
      <dgm:t>
        <a:bodyPr/>
        <a:lstStyle/>
        <a:p>
          <a:r>
            <a:rPr lang="hu-HU" sz="1600">
              <a:latin typeface="Times New Roman" panose="02020603050405020304" pitchFamily="18" charset="0"/>
              <a:cs typeface="Times New Roman" panose="02020603050405020304" pitchFamily="18" charset="0"/>
            </a:rPr>
            <a:t>Gazdasági vezető</a:t>
          </a:r>
        </a:p>
      </dgm:t>
    </dgm:pt>
    <dgm:pt modelId="{B389562A-44E3-4036-A420-55172F78EC62}" type="parTrans" cxnId="{14EAA670-B56C-4A88-9E79-C0D94ADC2828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B74B11-C69F-4E83-B681-AEE1CE8F217C}" type="sibTrans" cxnId="{14EAA670-B56C-4A88-9E79-C0D94ADC2828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E7D228-30D5-4E7C-807A-B3A64873D560}">
      <dgm:prSet phldrT="[Szöveg]" custT="1"/>
      <dgm:spPr/>
      <dgm:t>
        <a:bodyPr/>
        <a:lstStyle/>
        <a:p>
          <a:r>
            <a:rPr lang="hu-HU" sz="1400">
              <a:latin typeface="Times New Roman" panose="02020603050405020304" pitchFamily="18" charset="0"/>
              <a:cs typeface="Times New Roman" panose="02020603050405020304" pitchFamily="18" charset="0"/>
            </a:rPr>
            <a:t>Pénzügy - számvitel</a:t>
          </a:r>
        </a:p>
      </dgm:t>
    </dgm:pt>
    <dgm:pt modelId="{396790E1-4CE6-4D34-B9D8-361C39AF0925}" type="parTrans" cxnId="{9D86C0BD-4435-49EC-B95D-CC91FCC7454B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B682F4-F30E-4181-BA7C-D32068855403}" type="sibTrans" cxnId="{9D86C0BD-4435-49EC-B95D-CC91FCC7454B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695168-AC6F-4DC6-8A52-02FA0E33EBF1}">
      <dgm:prSet phldrT="[Szöveg]" custT="1"/>
      <dgm:spPr/>
      <dgm:t>
        <a:bodyPr/>
        <a:lstStyle/>
        <a:p>
          <a:r>
            <a:rPr lang="hu-HU" sz="1400">
              <a:latin typeface="Times New Roman" panose="02020603050405020304" pitchFamily="18" charset="0"/>
              <a:cs typeface="Times New Roman" panose="02020603050405020304" pitchFamily="18" charset="0"/>
            </a:rPr>
            <a:t>Pályázat</a:t>
          </a:r>
        </a:p>
      </dgm:t>
    </dgm:pt>
    <dgm:pt modelId="{3ACE37AD-4D71-41EB-9270-09D71E20257C}" type="parTrans" cxnId="{88138484-8756-454C-A7DA-B9A31E34B19C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F7F3E9-F532-4984-8B75-FAA2D795CD45}" type="sibTrans" cxnId="{88138484-8756-454C-A7DA-B9A31E34B19C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E5DCCC-4619-4A4C-B710-BB4531311790}">
      <dgm:prSet phldrT="[Szöveg]" custT="1"/>
      <dgm:spPr/>
      <dgm:t>
        <a:bodyPr/>
        <a:lstStyle/>
        <a:p>
          <a:r>
            <a:rPr lang="hu-HU" sz="1400">
              <a:latin typeface="Times New Roman" panose="02020603050405020304" pitchFamily="18" charset="0"/>
              <a:cs typeface="Times New Roman" panose="02020603050405020304" pitchFamily="18" charset="0"/>
            </a:rPr>
            <a:t>Munkaügy</a:t>
          </a:r>
        </a:p>
      </dgm:t>
    </dgm:pt>
    <dgm:pt modelId="{42B9126F-BFCB-408C-A6A4-014158F41A35}" type="parTrans" cxnId="{F1E95E30-DB40-42FF-9B93-E6B4199B1913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45EE71-9AA6-47D9-B966-6F9E12E5A9D7}" type="sibTrans" cxnId="{F1E95E30-DB40-42FF-9B93-E6B4199B1913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E9B9F4-DC32-46D4-9C17-B0479AFC214B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Könyvelő</a:t>
          </a:r>
        </a:p>
      </dgm:t>
    </dgm:pt>
    <dgm:pt modelId="{955BECA1-6C21-4C59-988D-DAB9976B8859}" type="parTrans" cxnId="{2A5FCFE5-F950-4B52-882F-C38BF1848A64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CD4D63-CD6B-48EB-B8ED-D1A0E4E0708F}" type="sibTrans" cxnId="{2A5FCFE5-F950-4B52-882F-C38BF1848A64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A8E9E1-DBF5-4B1F-A04C-D4B2CA86FE97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Főkönyvi könyvelő</a:t>
          </a:r>
        </a:p>
      </dgm:t>
    </dgm:pt>
    <dgm:pt modelId="{61EE8EEF-3664-418C-8E85-D2D29C3EEE19}" type="parTrans" cxnId="{AABB0E4B-8DA0-44A6-8317-6EA30AA1A436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823933-2699-4995-A028-BF33EC798C83}" type="sibTrans" cxnId="{AABB0E4B-8DA0-44A6-8317-6EA30AA1A436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9FF668-0799-4C35-9433-B8F82FA4D450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gm:t>
    </dgm:pt>
    <dgm:pt modelId="{0BDEDCFF-B433-45B6-8D41-03E03C17B8DB}" type="parTrans" cxnId="{B3905650-D7B5-4183-944B-6726D06F1ED1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C652F0-2EBC-4BCD-97B5-CEC8B935F20B}" type="sibTrans" cxnId="{B3905650-D7B5-4183-944B-6726D06F1ED1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6B30B7-7F4A-4A6B-A3A8-33C8F423CD08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gm:t>
    </dgm:pt>
    <dgm:pt modelId="{1944C743-85CD-4818-AF35-F05E40C46E90}" type="parTrans" cxnId="{14F78898-41C4-4CFE-B11F-BB1F458251A8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2D6A1D-488D-4FE5-9434-7D02B5DC324C}" type="sibTrans" cxnId="{14F78898-41C4-4CFE-B11F-BB1F458251A8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E119BF-809D-43FC-A854-4688CA0E2D18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Pályázati ügyintéző</a:t>
          </a:r>
        </a:p>
      </dgm:t>
    </dgm:pt>
    <dgm:pt modelId="{C2E155CE-C1DB-4897-926F-0E9E8D5A14A0}" type="parTrans" cxnId="{20917099-BC24-410C-9C94-DCC2FE626F89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AC257C-1A5A-460F-A2F7-D5C6AA7AEB78}" type="sibTrans" cxnId="{20917099-BC24-410C-9C94-DCC2FE626F89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B90064-E33A-497F-B807-76B639BAD7B3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gm:t>
    </dgm:pt>
    <dgm:pt modelId="{A6D8C540-D460-489F-8E46-9043D91EFD8B}" type="parTrans" cxnId="{751BD136-E427-44D0-95C0-13BE1B4DEA1A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2CC784-D812-45D5-B9C2-F35A6B2E6B27}" type="sibTrans" cxnId="{751BD136-E427-44D0-95C0-13BE1B4DEA1A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E196B8-6455-4302-9E52-0AA7D2E4C26B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gm:t>
    </dgm:pt>
    <dgm:pt modelId="{B0D1762B-5E11-4140-B105-43972EDC2BD6}" type="parTrans" cxnId="{443590D9-BF9C-4CC3-9547-E1A4FD22A827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073F40-C449-4E15-A04B-6F84BDDD4A18}" type="sibTrans" cxnId="{443590D9-BF9C-4CC3-9547-E1A4FD22A827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7B5D47-1A57-49B0-8371-F14F8866D889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gm:t>
    </dgm:pt>
    <dgm:pt modelId="{F024D3E9-5291-4DBD-8624-DEE8745FB3C2}" type="parTrans" cxnId="{479F5E94-E83D-473C-AC0B-AC110376ED3B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FC4D5C-33E1-4B34-A467-FEA7D4B02B3B}" type="sibTrans" cxnId="{479F5E94-E83D-473C-AC0B-AC110376ED3B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F78EF8-FA71-40A4-9721-33CBE9B5622D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gm:t>
    </dgm:pt>
    <dgm:pt modelId="{A9A4C7BC-AD0E-4858-B823-A2A28A706126}" type="parTrans" cxnId="{28C6B505-2905-43B6-88A9-598D77D24DDA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37F001-4053-4940-A279-2DED7345103C}" type="sibTrans" cxnId="{28C6B505-2905-43B6-88A9-598D77D24DDA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8E0836-BAD9-4870-A72C-45390B36CC02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Pályázati ügyintéző</a:t>
          </a:r>
        </a:p>
      </dgm:t>
    </dgm:pt>
    <dgm:pt modelId="{248C6631-1DA1-4F8F-ADD4-79DDBB5D8555}" type="parTrans" cxnId="{04EA39DA-E946-4A98-8F39-124D9C2ED627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48A375-9A71-4D1C-8BBD-AE2F789C6766}" type="sibTrans" cxnId="{04EA39DA-E946-4A98-8F39-124D9C2ED627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470DB6-B2EF-407E-9FDC-098391BEB8E7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Bér és munkaügyi referens</a:t>
          </a:r>
        </a:p>
      </dgm:t>
    </dgm:pt>
    <dgm:pt modelId="{AF5FA41E-A099-47DF-BB45-20EDB5A84ED6}" type="parTrans" cxnId="{F2466E8B-4B85-4F44-8367-699E45690E83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F4CE94-4886-487F-A977-4A43AA7844D5}" type="sibTrans" cxnId="{F2466E8B-4B85-4F44-8367-699E45690E83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B524A5-7674-4900-A57C-F44DC19C91D0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HR munkatárs</a:t>
          </a:r>
        </a:p>
      </dgm:t>
    </dgm:pt>
    <dgm:pt modelId="{5400D95E-5BC3-4AFB-9836-780CDFB782B2}" type="parTrans" cxnId="{36D90D62-43A8-40BD-BFA1-D19D5E8047AD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1C6824-8930-4CF2-837E-7BF54AFF3FEF}" type="sibTrans" cxnId="{36D90D62-43A8-40BD-BFA1-D19D5E8047AD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3AF6DB-1532-47D9-A683-8816D2F2710F}">
      <dgm:prSet custT="1"/>
      <dgm:spPr/>
      <dgm:t>
        <a:bodyPr/>
        <a:lstStyle/>
        <a:p>
          <a:r>
            <a:rPr lang="hu-HU" sz="1400">
              <a:latin typeface="Times New Roman" panose="02020603050405020304" pitchFamily="18" charset="0"/>
              <a:cs typeface="Times New Roman" panose="02020603050405020304" pitchFamily="18" charset="0"/>
            </a:rPr>
            <a:t>Helyettes gazdasági vezető</a:t>
          </a:r>
        </a:p>
      </dgm:t>
    </dgm:pt>
    <dgm:pt modelId="{8D19A0DD-E083-44B0-8185-385248DD4A3E}" type="parTrans" cxnId="{BF0A771E-896C-403D-B877-B1612518A129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C8CB67-F7ED-4CE3-A497-F52503B0630D}" type="sibTrans" cxnId="{BF0A771E-896C-403D-B877-B1612518A129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C835B7-ACFC-483D-B9D0-B79A886BE3FE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Pályázati ügyintéző</a:t>
          </a:r>
        </a:p>
      </dgm:t>
    </dgm:pt>
    <dgm:pt modelId="{D6FC083C-1DB9-496B-B740-46114A0E602B}" type="parTrans" cxnId="{DC4E2526-FF28-4AF4-8361-7F1970B8B599}">
      <dgm:prSet/>
      <dgm:spPr/>
      <dgm:t>
        <a:bodyPr/>
        <a:lstStyle/>
        <a:p>
          <a:endParaRPr lang="hu-HU"/>
        </a:p>
      </dgm:t>
    </dgm:pt>
    <dgm:pt modelId="{D65AF506-2751-46EA-93E9-5F0ED0406815}" type="sibTrans" cxnId="{DC4E2526-FF28-4AF4-8361-7F1970B8B599}">
      <dgm:prSet/>
      <dgm:spPr/>
      <dgm:t>
        <a:bodyPr/>
        <a:lstStyle/>
        <a:p>
          <a:endParaRPr lang="hu-HU"/>
        </a:p>
      </dgm:t>
    </dgm:pt>
    <dgm:pt modelId="{6C6DF269-A604-41CB-A301-D33FFC9AEF07}">
      <dgm:prSet custT="1"/>
      <dgm:spPr/>
      <dgm:t>
        <a:bodyPr/>
        <a:lstStyle/>
        <a:p>
          <a:r>
            <a:rPr lang="hu-HU" sz="1200">
              <a:latin typeface="Times New Roman" panose="02020603050405020304" pitchFamily="18" charset="0"/>
              <a:cs typeface="Times New Roman" panose="02020603050405020304" pitchFamily="18" charset="0"/>
            </a:rPr>
            <a:t>Pénzügyi gyintéző</a:t>
          </a:r>
        </a:p>
      </dgm:t>
    </dgm:pt>
    <dgm:pt modelId="{63285015-CCBB-489F-87C9-F1CFCB0B339C}" type="sibTrans" cxnId="{670A89F0-0FDA-43B4-8D8A-F9AB2910688A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9DF7F2-FF80-482E-9D0E-B6D184DFDDBF}" type="parTrans" cxnId="{670A89F0-0FDA-43B4-8D8A-F9AB2910688A}">
      <dgm:prSet/>
      <dgm:spPr/>
      <dgm:t>
        <a:bodyPr/>
        <a:lstStyle/>
        <a:p>
          <a:endParaRPr lang="hu-H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F94622-4B75-4AB8-AE4D-203BD36D2FE9}" type="pres">
      <dgm:prSet presAssocID="{8219E3C3-279A-4E0F-9DE0-E94D9B71AE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F41ED00-2914-485B-ACBE-8A4D546906D6}" type="pres">
      <dgm:prSet presAssocID="{16BB7DB9-9D6B-4762-AD2A-96EDB907FC20}" presName="hierRoot1" presStyleCnt="0">
        <dgm:presLayoutVars>
          <dgm:hierBranch val="init"/>
        </dgm:presLayoutVars>
      </dgm:prSet>
      <dgm:spPr/>
    </dgm:pt>
    <dgm:pt modelId="{AC188225-BC62-4A02-A434-72DD3D7836AD}" type="pres">
      <dgm:prSet presAssocID="{16BB7DB9-9D6B-4762-AD2A-96EDB907FC20}" presName="rootComposite1" presStyleCnt="0"/>
      <dgm:spPr/>
    </dgm:pt>
    <dgm:pt modelId="{2A326210-7EB0-4BBA-8B12-5055FB4E7D5F}" type="pres">
      <dgm:prSet presAssocID="{16BB7DB9-9D6B-4762-AD2A-96EDB907FC20}" presName="rootText1" presStyleLbl="node0" presStyleIdx="0" presStyleCnt="1" custScaleX="396665" custScaleY="170730" custLinFactNeighborY="-809">
        <dgm:presLayoutVars>
          <dgm:chPref val="3"/>
        </dgm:presLayoutVars>
      </dgm:prSet>
      <dgm:spPr/>
    </dgm:pt>
    <dgm:pt modelId="{2B950B17-5396-4260-A3FE-F86E265D1736}" type="pres">
      <dgm:prSet presAssocID="{16BB7DB9-9D6B-4762-AD2A-96EDB907FC20}" presName="rootConnector1" presStyleLbl="node1" presStyleIdx="0" presStyleCnt="0"/>
      <dgm:spPr/>
    </dgm:pt>
    <dgm:pt modelId="{6259ADDD-085E-4F9F-A027-4E463CA223B9}" type="pres">
      <dgm:prSet presAssocID="{16BB7DB9-9D6B-4762-AD2A-96EDB907FC20}" presName="hierChild2" presStyleCnt="0"/>
      <dgm:spPr/>
    </dgm:pt>
    <dgm:pt modelId="{3764BF38-66B4-4531-BC2A-76F2EB71ADE2}" type="pres">
      <dgm:prSet presAssocID="{396790E1-4CE6-4D34-B9D8-361C39AF0925}" presName="Name37" presStyleLbl="parChTrans1D2" presStyleIdx="0" presStyleCnt="4"/>
      <dgm:spPr/>
    </dgm:pt>
    <dgm:pt modelId="{3F3BE2F3-A9FB-4FD6-8A0A-B4C44CFDC4AC}" type="pres">
      <dgm:prSet presAssocID="{85E7D228-30D5-4E7C-807A-B3A64873D560}" presName="hierRoot2" presStyleCnt="0">
        <dgm:presLayoutVars>
          <dgm:hierBranch val="init"/>
        </dgm:presLayoutVars>
      </dgm:prSet>
      <dgm:spPr/>
    </dgm:pt>
    <dgm:pt modelId="{A3A54137-B066-4DF8-9AC9-E8EDE4A7F5D4}" type="pres">
      <dgm:prSet presAssocID="{85E7D228-30D5-4E7C-807A-B3A64873D560}" presName="rootComposite" presStyleCnt="0"/>
      <dgm:spPr/>
    </dgm:pt>
    <dgm:pt modelId="{4AD4B33F-2EBE-4C2C-B298-7F78CA804464}" type="pres">
      <dgm:prSet presAssocID="{85E7D228-30D5-4E7C-807A-B3A64873D560}" presName="rootText" presStyleLbl="node2" presStyleIdx="0" presStyleCnt="4" custScaleX="326189" custScaleY="173968" custLinFactX="-69728" custLinFactNeighborX="-100000" custLinFactNeighborY="2233">
        <dgm:presLayoutVars>
          <dgm:chPref val="3"/>
        </dgm:presLayoutVars>
      </dgm:prSet>
      <dgm:spPr/>
    </dgm:pt>
    <dgm:pt modelId="{FC9B1ACB-9504-433A-A3C4-7DE632476E40}" type="pres">
      <dgm:prSet presAssocID="{85E7D228-30D5-4E7C-807A-B3A64873D560}" presName="rootConnector" presStyleLbl="node2" presStyleIdx="0" presStyleCnt="4"/>
      <dgm:spPr/>
    </dgm:pt>
    <dgm:pt modelId="{63B2ABD1-7A14-4AED-8E47-C2C8729F18B7}" type="pres">
      <dgm:prSet presAssocID="{85E7D228-30D5-4E7C-807A-B3A64873D560}" presName="hierChild4" presStyleCnt="0"/>
      <dgm:spPr/>
    </dgm:pt>
    <dgm:pt modelId="{66816121-A8A5-497D-AD98-D45FFB4D1073}" type="pres">
      <dgm:prSet presAssocID="{955BECA1-6C21-4C59-988D-DAB9976B8859}" presName="Name37" presStyleLbl="parChTrans1D3" presStyleIdx="0" presStyleCnt="14"/>
      <dgm:spPr/>
    </dgm:pt>
    <dgm:pt modelId="{29A3373B-6659-484C-95E5-AA2F5939F11E}" type="pres">
      <dgm:prSet presAssocID="{1DE9B9F4-DC32-46D4-9C17-B0479AFC214B}" presName="hierRoot2" presStyleCnt="0">
        <dgm:presLayoutVars>
          <dgm:hierBranch val="init"/>
        </dgm:presLayoutVars>
      </dgm:prSet>
      <dgm:spPr/>
    </dgm:pt>
    <dgm:pt modelId="{686C55A1-76CE-4641-9CAA-2190E39D97C3}" type="pres">
      <dgm:prSet presAssocID="{1DE9B9F4-DC32-46D4-9C17-B0479AFC214B}" presName="rootComposite" presStyleCnt="0"/>
      <dgm:spPr/>
    </dgm:pt>
    <dgm:pt modelId="{35028E57-E23D-465C-AACF-27046B8AD9EB}" type="pres">
      <dgm:prSet presAssocID="{1DE9B9F4-DC32-46D4-9C17-B0479AFC214B}" presName="rootText" presStyleLbl="node3" presStyleIdx="0" presStyleCnt="14" custScaleX="465748" custScaleY="125297" custLinFactX="-59457" custLinFactY="66923" custLinFactNeighborX="-100000" custLinFactNeighborY="100000">
        <dgm:presLayoutVars>
          <dgm:chPref val="3"/>
        </dgm:presLayoutVars>
      </dgm:prSet>
      <dgm:spPr/>
    </dgm:pt>
    <dgm:pt modelId="{26B95482-06E3-402F-8626-C0021FBC9030}" type="pres">
      <dgm:prSet presAssocID="{1DE9B9F4-DC32-46D4-9C17-B0479AFC214B}" presName="rootConnector" presStyleLbl="node3" presStyleIdx="0" presStyleCnt="14"/>
      <dgm:spPr/>
    </dgm:pt>
    <dgm:pt modelId="{BE57FD35-8F5A-4388-A6B1-DDC06A9EEBA6}" type="pres">
      <dgm:prSet presAssocID="{1DE9B9F4-DC32-46D4-9C17-B0479AFC214B}" presName="hierChild4" presStyleCnt="0"/>
      <dgm:spPr/>
    </dgm:pt>
    <dgm:pt modelId="{25F8BFF1-9630-4F23-A4C4-BEFD3B27C35E}" type="pres">
      <dgm:prSet presAssocID="{1DE9B9F4-DC32-46D4-9C17-B0479AFC214B}" presName="hierChild5" presStyleCnt="0"/>
      <dgm:spPr/>
    </dgm:pt>
    <dgm:pt modelId="{BF93C009-6FDE-4881-8C00-366FF779DC50}" type="pres">
      <dgm:prSet presAssocID="{61EE8EEF-3664-418C-8E85-D2D29C3EEE19}" presName="Name37" presStyleLbl="parChTrans1D3" presStyleIdx="1" presStyleCnt="14"/>
      <dgm:spPr/>
    </dgm:pt>
    <dgm:pt modelId="{6AC11485-06CE-4768-9376-F8B4DA63BE78}" type="pres">
      <dgm:prSet presAssocID="{A4A8E9E1-DBF5-4B1F-A04C-D4B2CA86FE97}" presName="hierRoot2" presStyleCnt="0">
        <dgm:presLayoutVars>
          <dgm:hierBranch/>
        </dgm:presLayoutVars>
      </dgm:prSet>
      <dgm:spPr/>
    </dgm:pt>
    <dgm:pt modelId="{B616C20B-8AE0-4A6A-84B4-298A2EF448A3}" type="pres">
      <dgm:prSet presAssocID="{A4A8E9E1-DBF5-4B1F-A04C-D4B2CA86FE97}" presName="rootComposite" presStyleCnt="0"/>
      <dgm:spPr/>
    </dgm:pt>
    <dgm:pt modelId="{5C6BF9DC-750F-4961-B6ED-5F7D22918DBC}" type="pres">
      <dgm:prSet presAssocID="{A4A8E9E1-DBF5-4B1F-A04C-D4B2CA86FE97}" presName="rootText" presStyleLbl="node3" presStyleIdx="1" presStyleCnt="14" custScaleX="465132" custScaleY="125714" custLinFactX="-54073" custLinFactY="-70852" custLinFactNeighborX="-100000" custLinFactNeighborY="-100000">
        <dgm:presLayoutVars>
          <dgm:chPref val="3"/>
        </dgm:presLayoutVars>
      </dgm:prSet>
      <dgm:spPr/>
    </dgm:pt>
    <dgm:pt modelId="{F625E68F-0723-4FD9-8260-7C2ADA040691}" type="pres">
      <dgm:prSet presAssocID="{A4A8E9E1-DBF5-4B1F-A04C-D4B2CA86FE97}" presName="rootConnector" presStyleLbl="node3" presStyleIdx="1" presStyleCnt="14"/>
      <dgm:spPr/>
    </dgm:pt>
    <dgm:pt modelId="{22970140-5940-4059-9B5C-0F30D4D4043C}" type="pres">
      <dgm:prSet presAssocID="{A4A8E9E1-DBF5-4B1F-A04C-D4B2CA86FE97}" presName="hierChild4" presStyleCnt="0"/>
      <dgm:spPr/>
    </dgm:pt>
    <dgm:pt modelId="{1F0719C4-39A3-4116-B4EA-394391AFACA1}" type="pres">
      <dgm:prSet presAssocID="{A4A8E9E1-DBF5-4B1F-A04C-D4B2CA86FE97}" presName="hierChild5" presStyleCnt="0"/>
      <dgm:spPr/>
    </dgm:pt>
    <dgm:pt modelId="{1B148271-1D7C-4B17-B0EE-A6A1A6247F4B}" type="pres">
      <dgm:prSet presAssocID="{0BDEDCFF-B433-45B6-8D41-03E03C17B8DB}" presName="Name37" presStyleLbl="parChTrans1D3" presStyleIdx="2" presStyleCnt="14"/>
      <dgm:spPr/>
    </dgm:pt>
    <dgm:pt modelId="{1B9755ED-33F1-46B9-A6ED-24A93ADFE841}" type="pres">
      <dgm:prSet presAssocID="{0B9FF668-0799-4C35-9433-B8F82FA4D450}" presName="hierRoot2" presStyleCnt="0">
        <dgm:presLayoutVars>
          <dgm:hierBranch val="init"/>
        </dgm:presLayoutVars>
      </dgm:prSet>
      <dgm:spPr/>
    </dgm:pt>
    <dgm:pt modelId="{E72D50BA-7EF1-471B-96B7-F853F56476C7}" type="pres">
      <dgm:prSet presAssocID="{0B9FF668-0799-4C35-9433-B8F82FA4D450}" presName="rootComposite" presStyleCnt="0"/>
      <dgm:spPr/>
    </dgm:pt>
    <dgm:pt modelId="{31B67B29-AFC6-47CC-BF6D-EA81C04E5BDE}" type="pres">
      <dgm:prSet presAssocID="{0B9FF668-0799-4C35-9433-B8F82FA4D450}" presName="rootText" presStyleLbl="node3" presStyleIdx="2" presStyleCnt="14" custScaleX="452350" custScaleY="125021" custLinFactX="-54498" custLinFactNeighborX="-100000" custLinFactNeighborY="-6999">
        <dgm:presLayoutVars>
          <dgm:chPref val="3"/>
        </dgm:presLayoutVars>
      </dgm:prSet>
      <dgm:spPr/>
    </dgm:pt>
    <dgm:pt modelId="{07C7EFCB-951A-45D9-AE71-D50295B117D2}" type="pres">
      <dgm:prSet presAssocID="{0B9FF668-0799-4C35-9433-B8F82FA4D450}" presName="rootConnector" presStyleLbl="node3" presStyleIdx="2" presStyleCnt="14"/>
      <dgm:spPr/>
    </dgm:pt>
    <dgm:pt modelId="{450CD8CD-C4AE-4E19-A9EC-2BD3D5A21381}" type="pres">
      <dgm:prSet presAssocID="{0B9FF668-0799-4C35-9433-B8F82FA4D450}" presName="hierChild4" presStyleCnt="0"/>
      <dgm:spPr/>
    </dgm:pt>
    <dgm:pt modelId="{8A8DCB2C-6B3D-4C5D-9F5C-6536E2B61F33}" type="pres">
      <dgm:prSet presAssocID="{0B9FF668-0799-4C35-9433-B8F82FA4D450}" presName="hierChild5" presStyleCnt="0"/>
      <dgm:spPr/>
    </dgm:pt>
    <dgm:pt modelId="{6DEC97A8-8087-4157-BFA5-1B1E53F6B9FA}" type="pres">
      <dgm:prSet presAssocID="{1944C743-85CD-4818-AF35-F05E40C46E90}" presName="Name37" presStyleLbl="parChTrans1D3" presStyleIdx="3" presStyleCnt="14"/>
      <dgm:spPr/>
    </dgm:pt>
    <dgm:pt modelId="{19EF5938-621F-43B7-85A9-D12B50698180}" type="pres">
      <dgm:prSet presAssocID="{D96B30B7-7F4A-4A6B-A3A8-33C8F423CD08}" presName="hierRoot2" presStyleCnt="0">
        <dgm:presLayoutVars>
          <dgm:hierBranch val="init"/>
        </dgm:presLayoutVars>
      </dgm:prSet>
      <dgm:spPr/>
    </dgm:pt>
    <dgm:pt modelId="{DDA21876-1C03-4EA5-8347-820F98413CB5}" type="pres">
      <dgm:prSet presAssocID="{D96B30B7-7F4A-4A6B-A3A8-33C8F423CD08}" presName="rootComposite" presStyleCnt="0"/>
      <dgm:spPr/>
    </dgm:pt>
    <dgm:pt modelId="{9AE64819-5CB6-4996-8906-C53A18925ABD}" type="pres">
      <dgm:prSet presAssocID="{D96B30B7-7F4A-4A6B-A3A8-33C8F423CD08}" presName="rootText" presStyleLbl="node3" presStyleIdx="3" presStyleCnt="14" custScaleX="456815" custScaleY="129003" custLinFactX="-56614" custLinFactNeighborX="-100000" custLinFactNeighborY="-9522">
        <dgm:presLayoutVars>
          <dgm:chPref val="3"/>
        </dgm:presLayoutVars>
      </dgm:prSet>
      <dgm:spPr/>
    </dgm:pt>
    <dgm:pt modelId="{EE831644-5D85-4041-B8B0-1B82DA51965E}" type="pres">
      <dgm:prSet presAssocID="{D96B30B7-7F4A-4A6B-A3A8-33C8F423CD08}" presName="rootConnector" presStyleLbl="node3" presStyleIdx="3" presStyleCnt="14"/>
      <dgm:spPr/>
    </dgm:pt>
    <dgm:pt modelId="{2871430B-B194-48D8-853D-102A087193D3}" type="pres">
      <dgm:prSet presAssocID="{D96B30B7-7F4A-4A6B-A3A8-33C8F423CD08}" presName="hierChild4" presStyleCnt="0"/>
      <dgm:spPr/>
    </dgm:pt>
    <dgm:pt modelId="{EB6FDED4-A18A-4361-B053-5215FDB1B4AB}" type="pres">
      <dgm:prSet presAssocID="{D96B30B7-7F4A-4A6B-A3A8-33C8F423CD08}" presName="hierChild5" presStyleCnt="0"/>
      <dgm:spPr/>
    </dgm:pt>
    <dgm:pt modelId="{CCC87727-042B-478E-A3FD-281F0F47602B}" type="pres">
      <dgm:prSet presAssocID="{A6D8C540-D460-489F-8E46-9043D91EFD8B}" presName="Name37" presStyleLbl="parChTrans1D3" presStyleIdx="4" presStyleCnt="14"/>
      <dgm:spPr/>
    </dgm:pt>
    <dgm:pt modelId="{85FB02C7-7C03-4AEE-882E-4968556479EC}" type="pres">
      <dgm:prSet presAssocID="{B6B90064-E33A-497F-B807-76B639BAD7B3}" presName="hierRoot2" presStyleCnt="0">
        <dgm:presLayoutVars>
          <dgm:hierBranch val="init"/>
        </dgm:presLayoutVars>
      </dgm:prSet>
      <dgm:spPr/>
    </dgm:pt>
    <dgm:pt modelId="{CE6A2129-4196-4134-82FD-873FC77C1D8A}" type="pres">
      <dgm:prSet presAssocID="{B6B90064-E33A-497F-B807-76B639BAD7B3}" presName="rootComposite" presStyleCnt="0"/>
      <dgm:spPr/>
    </dgm:pt>
    <dgm:pt modelId="{E8069BB9-D5A3-4882-AA89-6830361F6B2D}" type="pres">
      <dgm:prSet presAssocID="{B6B90064-E33A-497F-B807-76B639BAD7B3}" presName="rootText" presStyleLbl="node3" presStyleIdx="4" presStyleCnt="14" custScaleX="457576" custScaleY="128274" custLinFactX="-54847" custLinFactNeighborX="-100000" custLinFactNeighborY="-2940">
        <dgm:presLayoutVars>
          <dgm:chPref val="3"/>
        </dgm:presLayoutVars>
      </dgm:prSet>
      <dgm:spPr/>
    </dgm:pt>
    <dgm:pt modelId="{D683B953-3FED-47D5-B926-D14B6F0811AB}" type="pres">
      <dgm:prSet presAssocID="{B6B90064-E33A-497F-B807-76B639BAD7B3}" presName="rootConnector" presStyleLbl="node3" presStyleIdx="4" presStyleCnt="14"/>
      <dgm:spPr/>
    </dgm:pt>
    <dgm:pt modelId="{92C0D57F-E65D-4771-B5CE-D5D769464FC1}" type="pres">
      <dgm:prSet presAssocID="{B6B90064-E33A-497F-B807-76B639BAD7B3}" presName="hierChild4" presStyleCnt="0"/>
      <dgm:spPr/>
    </dgm:pt>
    <dgm:pt modelId="{C77E30A6-7999-4110-9A8E-8F1B06DF0414}" type="pres">
      <dgm:prSet presAssocID="{B6B90064-E33A-497F-B807-76B639BAD7B3}" presName="hierChild5" presStyleCnt="0"/>
      <dgm:spPr/>
    </dgm:pt>
    <dgm:pt modelId="{422DE109-5134-43AC-B14A-3A00EE51EADE}" type="pres">
      <dgm:prSet presAssocID="{F024D3E9-5291-4DBD-8624-DEE8745FB3C2}" presName="Name37" presStyleLbl="parChTrans1D3" presStyleIdx="5" presStyleCnt="14"/>
      <dgm:spPr/>
    </dgm:pt>
    <dgm:pt modelId="{287F5328-154F-466E-92E9-AF0D1BF4835E}" type="pres">
      <dgm:prSet presAssocID="{907B5D47-1A57-49B0-8371-F14F8866D889}" presName="hierRoot2" presStyleCnt="0">
        <dgm:presLayoutVars>
          <dgm:hierBranch val="init"/>
        </dgm:presLayoutVars>
      </dgm:prSet>
      <dgm:spPr/>
    </dgm:pt>
    <dgm:pt modelId="{207F18D0-14A9-4635-9DA7-175E47979AE2}" type="pres">
      <dgm:prSet presAssocID="{907B5D47-1A57-49B0-8371-F14F8866D889}" presName="rootComposite" presStyleCnt="0"/>
      <dgm:spPr/>
    </dgm:pt>
    <dgm:pt modelId="{31EEAE70-ACCF-44C5-9728-737C00C70F19}" type="pres">
      <dgm:prSet presAssocID="{907B5D47-1A57-49B0-8371-F14F8866D889}" presName="rootText" presStyleLbl="node3" presStyleIdx="5" presStyleCnt="14" custScaleX="459304" custScaleY="127123" custLinFactX="-53666" custLinFactNeighborX="-100000" custLinFactNeighborY="-9180">
        <dgm:presLayoutVars>
          <dgm:chPref val="3"/>
        </dgm:presLayoutVars>
      </dgm:prSet>
      <dgm:spPr/>
    </dgm:pt>
    <dgm:pt modelId="{8B22C56E-A055-4387-B1CE-89BF5101619D}" type="pres">
      <dgm:prSet presAssocID="{907B5D47-1A57-49B0-8371-F14F8866D889}" presName="rootConnector" presStyleLbl="node3" presStyleIdx="5" presStyleCnt="14"/>
      <dgm:spPr/>
    </dgm:pt>
    <dgm:pt modelId="{35211C5C-2A65-4223-91B7-FDE4B35EA368}" type="pres">
      <dgm:prSet presAssocID="{907B5D47-1A57-49B0-8371-F14F8866D889}" presName="hierChild4" presStyleCnt="0"/>
      <dgm:spPr/>
    </dgm:pt>
    <dgm:pt modelId="{9DEFA5A7-48E4-4806-BB26-81366AA35AE4}" type="pres">
      <dgm:prSet presAssocID="{907B5D47-1A57-49B0-8371-F14F8866D889}" presName="hierChild5" presStyleCnt="0"/>
      <dgm:spPr/>
    </dgm:pt>
    <dgm:pt modelId="{0C17665A-5460-4D71-BEBD-26A646B8AEA2}" type="pres">
      <dgm:prSet presAssocID="{B0D1762B-5E11-4140-B105-43972EDC2BD6}" presName="Name37" presStyleLbl="parChTrans1D3" presStyleIdx="6" presStyleCnt="14"/>
      <dgm:spPr/>
    </dgm:pt>
    <dgm:pt modelId="{059FDE14-684F-4426-A02E-09103597D5D6}" type="pres">
      <dgm:prSet presAssocID="{29E196B8-6455-4302-9E52-0AA7D2E4C26B}" presName="hierRoot2" presStyleCnt="0">
        <dgm:presLayoutVars>
          <dgm:hierBranch val="init"/>
        </dgm:presLayoutVars>
      </dgm:prSet>
      <dgm:spPr/>
    </dgm:pt>
    <dgm:pt modelId="{6D8DB74F-A9A0-4949-B429-8BD9F700D54E}" type="pres">
      <dgm:prSet presAssocID="{29E196B8-6455-4302-9E52-0AA7D2E4C26B}" presName="rootComposite" presStyleCnt="0"/>
      <dgm:spPr/>
    </dgm:pt>
    <dgm:pt modelId="{E76B4D0C-EA9B-4942-BD74-522096E3B6A9}" type="pres">
      <dgm:prSet presAssocID="{29E196B8-6455-4302-9E52-0AA7D2E4C26B}" presName="rootText" presStyleLbl="node3" presStyleIdx="6" presStyleCnt="14" custScaleX="451966" custScaleY="127123" custLinFactX="-52670" custLinFactNeighborX="-100000" custLinFactNeighborY="-9796">
        <dgm:presLayoutVars>
          <dgm:chPref val="3"/>
        </dgm:presLayoutVars>
      </dgm:prSet>
      <dgm:spPr/>
    </dgm:pt>
    <dgm:pt modelId="{8D90593D-5935-4409-9120-DFA786C2CDC5}" type="pres">
      <dgm:prSet presAssocID="{29E196B8-6455-4302-9E52-0AA7D2E4C26B}" presName="rootConnector" presStyleLbl="node3" presStyleIdx="6" presStyleCnt="14"/>
      <dgm:spPr/>
    </dgm:pt>
    <dgm:pt modelId="{0273469F-F4E8-4599-A6A6-F8B5545DCF35}" type="pres">
      <dgm:prSet presAssocID="{29E196B8-6455-4302-9E52-0AA7D2E4C26B}" presName="hierChild4" presStyleCnt="0"/>
      <dgm:spPr/>
    </dgm:pt>
    <dgm:pt modelId="{3013E9B0-15CD-4C96-968A-F79C36F5CE2D}" type="pres">
      <dgm:prSet presAssocID="{29E196B8-6455-4302-9E52-0AA7D2E4C26B}" presName="hierChild5" presStyleCnt="0"/>
      <dgm:spPr/>
    </dgm:pt>
    <dgm:pt modelId="{B06562FB-6BB2-45AE-B8A3-6B0318FBCA59}" type="pres">
      <dgm:prSet presAssocID="{A9A4C7BC-AD0E-4858-B823-A2A28A706126}" presName="Name37" presStyleLbl="parChTrans1D3" presStyleIdx="7" presStyleCnt="14"/>
      <dgm:spPr/>
    </dgm:pt>
    <dgm:pt modelId="{3D3689F6-5CB7-4A37-9AFC-B71D0E480C2A}" type="pres">
      <dgm:prSet presAssocID="{D1F78EF8-FA71-40A4-9721-33CBE9B5622D}" presName="hierRoot2" presStyleCnt="0">
        <dgm:presLayoutVars>
          <dgm:hierBranch val="init"/>
        </dgm:presLayoutVars>
      </dgm:prSet>
      <dgm:spPr/>
    </dgm:pt>
    <dgm:pt modelId="{0C24CCC5-202A-4C10-A9EE-9520F1306AF9}" type="pres">
      <dgm:prSet presAssocID="{D1F78EF8-FA71-40A4-9721-33CBE9B5622D}" presName="rootComposite" presStyleCnt="0"/>
      <dgm:spPr/>
    </dgm:pt>
    <dgm:pt modelId="{B10C984C-7472-4BC5-9943-82640558A166}" type="pres">
      <dgm:prSet presAssocID="{D1F78EF8-FA71-40A4-9721-33CBE9B5622D}" presName="rootText" presStyleLbl="node3" presStyleIdx="7" presStyleCnt="14" custScaleX="454545" custScaleY="126415" custLinFactX="-50733" custLinFactNeighborX="-100000" custLinFactNeighborY="-19002">
        <dgm:presLayoutVars>
          <dgm:chPref val="3"/>
        </dgm:presLayoutVars>
      </dgm:prSet>
      <dgm:spPr/>
    </dgm:pt>
    <dgm:pt modelId="{BB183DAA-7173-4782-9759-3135DF712C77}" type="pres">
      <dgm:prSet presAssocID="{D1F78EF8-FA71-40A4-9721-33CBE9B5622D}" presName="rootConnector" presStyleLbl="node3" presStyleIdx="7" presStyleCnt="14"/>
      <dgm:spPr/>
    </dgm:pt>
    <dgm:pt modelId="{4FF7292B-6FE6-452F-A24E-D753908C98A1}" type="pres">
      <dgm:prSet presAssocID="{D1F78EF8-FA71-40A4-9721-33CBE9B5622D}" presName="hierChild4" presStyleCnt="0"/>
      <dgm:spPr/>
    </dgm:pt>
    <dgm:pt modelId="{CB757128-052A-4112-A035-EB6DE0DEC496}" type="pres">
      <dgm:prSet presAssocID="{D1F78EF8-FA71-40A4-9721-33CBE9B5622D}" presName="hierChild5" presStyleCnt="0"/>
      <dgm:spPr/>
    </dgm:pt>
    <dgm:pt modelId="{7D7E241B-34CB-44BE-8D2E-5E871E4D36E5}" type="pres">
      <dgm:prSet presAssocID="{729DF7F2-FF80-482E-9D0E-B6D184DFDDBF}" presName="Name37" presStyleLbl="parChTrans1D3" presStyleIdx="8" presStyleCnt="14"/>
      <dgm:spPr/>
    </dgm:pt>
    <dgm:pt modelId="{E09CD406-4787-45EE-A17B-3999438C50EC}" type="pres">
      <dgm:prSet presAssocID="{6C6DF269-A604-41CB-A301-D33FFC9AEF07}" presName="hierRoot2" presStyleCnt="0">
        <dgm:presLayoutVars>
          <dgm:hierBranch val="init"/>
        </dgm:presLayoutVars>
      </dgm:prSet>
      <dgm:spPr/>
    </dgm:pt>
    <dgm:pt modelId="{CC370F1B-2B05-42FC-8D75-89E115D60FDA}" type="pres">
      <dgm:prSet presAssocID="{6C6DF269-A604-41CB-A301-D33FFC9AEF07}" presName="rootComposite" presStyleCnt="0"/>
      <dgm:spPr/>
    </dgm:pt>
    <dgm:pt modelId="{A23C826D-F107-4270-AD32-F8D7D622B360}" type="pres">
      <dgm:prSet presAssocID="{6C6DF269-A604-41CB-A301-D33FFC9AEF07}" presName="rootText" presStyleLbl="node3" presStyleIdx="8" presStyleCnt="14" custScaleX="448788" custScaleY="126134" custLinFactX="-48306" custLinFactNeighborX="-100000" custLinFactNeighborY="-20018">
        <dgm:presLayoutVars>
          <dgm:chPref val="3"/>
        </dgm:presLayoutVars>
      </dgm:prSet>
      <dgm:spPr/>
    </dgm:pt>
    <dgm:pt modelId="{310FE440-E24B-49C7-8B0E-5907AF9B5D5A}" type="pres">
      <dgm:prSet presAssocID="{6C6DF269-A604-41CB-A301-D33FFC9AEF07}" presName="rootConnector" presStyleLbl="node3" presStyleIdx="8" presStyleCnt="14"/>
      <dgm:spPr/>
    </dgm:pt>
    <dgm:pt modelId="{23DAB20C-8319-49AD-8BB5-DE71587DF214}" type="pres">
      <dgm:prSet presAssocID="{6C6DF269-A604-41CB-A301-D33FFC9AEF07}" presName="hierChild4" presStyleCnt="0"/>
      <dgm:spPr/>
    </dgm:pt>
    <dgm:pt modelId="{D574D8C5-2273-488D-9727-757D32801A58}" type="pres">
      <dgm:prSet presAssocID="{6C6DF269-A604-41CB-A301-D33FFC9AEF07}" presName="hierChild5" presStyleCnt="0"/>
      <dgm:spPr/>
    </dgm:pt>
    <dgm:pt modelId="{EB3563A1-A4F9-4510-A139-7608A93D636B}" type="pres">
      <dgm:prSet presAssocID="{85E7D228-30D5-4E7C-807A-B3A64873D560}" presName="hierChild5" presStyleCnt="0"/>
      <dgm:spPr/>
    </dgm:pt>
    <dgm:pt modelId="{34B39728-3077-4205-8FD4-1A7A45EAF00D}" type="pres">
      <dgm:prSet presAssocID="{3ACE37AD-4D71-41EB-9270-09D71E20257C}" presName="Name37" presStyleLbl="parChTrans1D2" presStyleIdx="1" presStyleCnt="4"/>
      <dgm:spPr/>
    </dgm:pt>
    <dgm:pt modelId="{A73413F0-2B1F-4CD4-A2BC-2C95881B6B2B}" type="pres">
      <dgm:prSet presAssocID="{6B695168-AC6F-4DC6-8A52-02FA0E33EBF1}" presName="hierRoot2" presStyleCnt="0">
        <dgm:presLayoutVars>
          <dgm:hierBranch val="init"/>
        </dgm:presLayoutVars>
      </dgm:prSet>
      <dgm:spPr/>
    </dgm:pt>
    <dgm:pt modelId="{45258814-D98D-47E7-95EE-913D1ACF938F}" type="pres">
      <dgm:prSet presAssocID="{6B695168-AC6F-4DC6-8A52-02FA0E33EBF1}" presName="rootComposite" presStyleCnt="0"/>
      <dgm:spPr/>
    </dgm:pt>
    <dgm:pt modelId="{B047F87E-ADBA-4A12-81A6-6C1E6AF0BD62}" type="pres">
      <dgm:prSet presAssocID="{6B695168-AC6F-4DC6-8A52-02FA0E33EBF1}" presName="rootText" presStyleLbl="node2" presStyleIdx="1" presStyleCnt="4" custScaleX="334651" custScaleY="178480" custLinFactNeighborX="-68114" custLinFactNeighborY="4467">
        <dgm:presLayoutVars>
          <dgm:chPref val="3"/>
        </dgm:presLayoutVars>
      </dgm:prSet>
      <dgm:spPr/>
    </dgm:pt>
    <dgm:pt modelId="{0D8AF0BB-0236-4F0F-89A9-18872CB0CAB5}" type="pres">
      <dgm:prSet presAssocID="{6B695168-AC6F-4DC6-8A52-02FA0E33EBF1}" presName="rootConnector" presStyleLbl="node2" presStyleIdx="1" presStyleCnt="4"/>
      <dgm:spPr/>
    </dgm:pt>
    <dgm:pt modelId="{E85FD41F-2798-4284-A685-E2DCEC21A24B}" type="pres">
      <dgm:prSet presAssocID="{6B695168-AC6F-4DC6-8A52-02FA0E33EBF1}" presName="hierChild4" presStyleCnt="0"/>
      <dgm:spPr/>
    </dgm:pt>
    <dgm:pt modelId="{95CB6C35-E941-4B46-95F7-B16F15A59035}" type="pres">
      <dgm:prSet presAssocID="{C2E155CE-C1DB-4897-926F-0E9E8D5A14A0}" presName="Name37" presStyleLbl="parChTrans1D3" presStyleIdx="9" presStyleCnt="14"/>
      <dgm:spPr/>
    </dgm:pt>
    <dgm:pt modelId="{799D1359-F768-412C-B128-A97729483992}" type="pres">
      <dgm:prSet presAssocID="{19E119BF-809D-43FC-A854-4688CA0E2D18}" presName="hierRoot2" presStyleCnt="0">
        <dgm:presLayoutVars>
          <dgm:hierBranch val="init"/>
        </dgm:presLayoutVars>
      </dgm:prSet>
      <dgm:spPr/>
    </dgm:pt>
    <dgm:pt modelId="{26997F30-AADA-4F0C-A45B-34982C66F997}" type="pres">
      <dgm:prSet presAssocID="{19E119BF-809D-43FC-A854-4688CA0E2D18}" presName="rootComposite" presStyleCnt="0"/>
      <dgm:spPr/>
    </dgm:pt>
    <dgm:pt modelId="{70DBFB60-10B9-462A-920F-0F910B10CBA8}" type="pres">
      <dgm:prSet presAssocID="{19E119BF-809D-43FC-A854-4688CA0E2D18}" presName="rootText" presStyleLbl="node3" presStyleIdx="9" presStyleCnt="14" custScaleX="301192" custScaleY="140339" custLinFactNeighborX="6700">
        <dgm:presLayoutVars>
          <dgm:chPref val="3"/>
        </dgm:presLayoutVars>
      </dgm:prSet>
      <dgm:spPr/>
    </dgm:pt>
    <dgm:pt modelId="{6F9C77F3-42A4-45CF-8D91-9906C521168D}" type="pres">
      <dgm:prSet presAssocID="{19E119BF-809D-43FC-A854-4688CA0E2D18}" presName="rootConnector" presStyleLbl="node3" presStyleIdx="9" presStyleCnt="14"/>
      <dgm:spPr/>
    </dgm:pt>
    <dgm:pt modelId="{6265F5D9-D67A-4C8F-8EE3-E02DDDA01C54}" type="pres">
      <dgm:prSet presAssocID="{19E119BF-809D-43FC-A854-4688CA0E2D18}" presName="hierChild4" presStyleCnt="0"/>
      <dgm:spPr/>
    </dgm:pt>
    <dgm:pt modelId="{453453BB-2D8B-4058-8684-2E9BAB13949A}" type="pres">
      <dgm:prSet presAssocID="{19E119BF-809D-43FC-A854-4688CA0E2D18}" presName="hierChild5" presStyleCnt="0"/>
      <dgm:spPr/>
    </dgm:pt>
    <dgm:pt modelId="{60CAD732-6252-464B-8954-6664605C6BC3}" type="pres">
      <dgm:prSet presAssocID="{248C6631-1DA1-4F8F-ADD4-79DDBB5D8555}" presName="Name37" presStyleLbl="parChTrans1D3" presStyleIdx="10" presStyleCnt="14"/>
      <dgm:spPr/>
    </dgm:pt>
    <dgm:pt modelId="{EB8E9592-8A1D-4B6C-B448-36AE1B77B17E}" type="pres">
      <dgm:prSet presAssocID="{0F8E0836-BAD9-4870-A72C-45390B36CC02}" presName="hierRoot2" presStyleCnt="0">
        <dgm:presLayoutVars>
          <dgm:hierBranch val="init"/>
        </dgm:presLayoutVars>
      </dgm:prSet>
      <dgm:spPr/>
    </dgm:pt>
    <dgm:pt modelId="{65CB96FC-BFE0-4604-B807-F669209E0243}" type="pres">
      <dgm:prSet presAssocID="{0F8E0836-BAD9-4870-A72C-45390B36CC02}" presName="rootComposite" presStyleCnt="0"/>
      <dgm:spPr/>
    </dgm:pt>
    <dgm:pt modelId="{D0EF4FC1-ECB2-4999-B261-C11C475B30F9}" type="pres">
      <dgm:prSet presAssocID="{0F8E0836-BAD9-4870-A72C-45390B36CC02}" presName="rootText" presStyleLbl="node3" presStyleIdx="10" presStyleCnt="14" custScaleX="314892" custScaleY="140339">
        <dgm:presLayoutVars>
          <dgm:chPref val="3"/>
        </dgm:presLayoutVars>
      </dgm:prSet>
      <dgm:spPr/>
    </dgm:pt>
    <dgm:pt modelId="{193562BD-A97C-4E25-B3D6-BDFFC7872FEF}" type="pres">
      <dgm:prSet presAssocID="{0F8E0836-BAD9-4870-A72C-45390B36CC02}" presName="rootConnector" presStyleLbl="node3" presStyleIdx="10" presStyleCnt="14"/>
      <dgm:spPr/>
    </dgm:pt>
    <dgm:pt modelId="{B3030B29-3263-4F5B-A934-6741A74252A6}" type="pres">
      <dgm:prSet presAssocID="{0F8E0836-BAD9-4870-A72C-45390B36CC02}" presName="hierChild4" presStyleCnt="0"/>
      <dgm:spPr/>
    </dgm:pt>
    <dgm:pt modelId="{44DD734C-C6CC-45D2-9434-6157E2CEBAE2}" type="pres">
      <dgm:prSet presAssocID="{0F8E0836-BAD9-4870-A72C-45390B36CC02}" presName="hierChild5" presStyleCnt="0"/>
      <dgm:spPr/>
    </dgm:pt>
    <dgm:pt modelId="{69880ECB-DE15-4095-9207-EEC5E2B9AFAC}" type="pres">
      <dgm:prSet presAssocID="{D6FC083C-1DB9-496B-B740-46114A0E602B}" presName="Name37" presStyleLbl="parChTrans1D3" presStyleIdx="11" presStyleCnt="14"/>
      <dgm:spPr/>
    </dgm:pt>
    <dgm:pt modelId="{E28C513A-43F8-4D50-88EF-ABDBE07CCC55}" type="pres">
      <dgm:prSet presAssocID="{AAC835B7-ACFC-483D-B9D0-B79A886BE3FE}" presName="hierRoot2" presStyleCnt="0">
        <dgm:presLayoutVars>
          <dgm:hierBranch val="init"/>
        </dgm:presLayoutVars>
      </dgm:prSet>
      <dgm:spPr/>
    </dgm:pt>
    <dgm:pt modelId="{4A30DF7B-7F31-4F0D-85AC-39EB163537EB}" type="pres">
      <dgm:prSet presAssocID="{AAC835B7-ACFC-483D-B9D0-B79A886BE3FE}" presName="rootComposite" presStyleCnt="0"/>
      <dgm:spPr/>
    </dgm:pt>
    <dgm:pt modelId="{845DBA0C-E427-4AD7-BC1B-7277B0E01D5D}" type="pres">
      <dgm:prSet presAssocID="{AAC835B7-ACFC-483D-B9D0-B79A886BE3FE}" presName="rootText" presStyleLbl="node3" presStyleIdx="11" presStyleCnt="14" custScaleX="319239" custScaleY="140339">
        <dgm:presLayoutVars>
          <dgm:chPref val="3"/>
        </dgm:presLayoutVars>
      </dgm:prSet>
      <dgm:spPr/>
    </dgm:pt>
    <dgm:pt modelId="{41EEC3D0-DE82-4F52-B1A3-266792C59145}" type="pres">
      <dgm:prSet presAssocID="{AAC835B7-ACFC-483D-B9D0-B79A886BE3FE}" presName="rootConnector" presStyleLbl="node3" presStyleIdx="11" presStyleCnt="14"/>
      <dgm:spPr/>
    </dgm:pt>
    <dgm:pt modelId="{48049671-8B7E-4D54-94D0-EA91F17AD32B}" type="pres">
      <dgm:prSet presAssocID="{AAC835B7-ACFC-483D-B9D0-B79A886BE3FE}" presName="hierChild4" presStyleCnt="0"/>
      <dgm:spPr/>
    </dgm:pt>
    <dgm:pt modelId="{F530A121-0EB2-43C4-AB8E-6E4FD5C968E7}" type="pres">
      <dgm:prSet presAssocID="{AAC835B7-ACFC-483D-B9D0-B79A886BE3FE}" presName="hierChild5" presStyleCnt="0"/>
      <dgm:spPr/>
    </dgm:pt>
    <dgm:pt modelId="{5F88404B-EA3B-4076-9927-FFBD3A7FCA5C}" type="pres">
      <dgm:prSet presAssocID="{6B695168-AC6F-4DC6-8A52-02FA0E33EBF1}" presName="hierChild5" presStyleCnt="0"/>
      <dgm:spPr/>
    </dgm:pt>
    <dgm:pt modelId="{0A9FEFBC-6FB3-44AA-9DCC-51376AFBA470}" type="pres">
      <dgm:prSet presAssocID="{42B9126F-BFCB-408C-A6A4-014158F41A35}" presName="Name37" presStyleLbl="parChTrans1D2" presStyleIdx="2" presStyleCnt="4"/>
      <dgm:spPr/>
    </dgm:pt>
    <dgm:pt modelId="{D75169B1-EEF2-4FC0-A46A-9BCBA113623E}" type="pres">
      <dgm:prSet presAssocID="{35E5DCCC-4619-4A4C-B710-BB4531311790}" presName="hierRoot2" presStyleCnt="0">
        <dgm:presLayoutVars>
          <dgm:hierBranch val="init"/>
        </dgm:presLayoutVars>
      </dgm:prSet>
      <dgm:spPr/>
    </dgm:pt>
    <dgm:pt modelId="{796A70F4-DDCE-46E3-9622-D373E8A657F5}" type="pres">
      <dgm:prSet presAssocID="{35E5DCCC-4619-4A4C-B710-BB4531311790}" presName="rootComposite" presStyleCnt="0"/>
      <dgm:spPr/>
    </dgm:pt>
    <dgm:pt modelId="{A92D9E42-9373-4AD5-B29B-9C6326919EC2}" type="pres">
      <dgm:prSet presAssocID="{35E5DCCC-4619-4A4C-B710-BB4531311790}" presName="rootText" presStyleLbl="node2" presStyleIdx="2" presStyleCnt="4" custScaleX="334651" custScaleY="178480" custLinFactNeighborX="78164" custLinFactNeighborY="-2233">
        <dgm:presLayoutVars>
          <dgm:chPref val="3"/>
        </dgm:presLayoutVars>
      </dgm:prSet>
      <dgm:spPr/>
    </dgm:pt>
    <dgm:pt modelId="{F5C1C33C-9DFE-40FE-A3D9-38212E85A96B}" type="pres">
      <dgm:prSet presAssocID="{35E5DCCC-4619-4A4C-B710-BB4531311790}" presName="rootConnector" presStyleLbl="node2" presStyleIdx="2" presStyleCnt="4"/>
      <dgm:spPr/>
    </dgm:pt>
    <dgm:pt modelId="{554AF7A5-60A5-4C5B-B964-3E587EA696C1}" type="pres">
      <dgm:prSet presAssocID="{35E5DCCC-4619-4A4C-B710-BB4531311790}" presName="hierChild4" presStyleCnt="0"/>
      <dgm:spPr/>
    </dgm:pt>
    <dgm:pt modelId="{862B240F-E8D1-4A25-8523-778532CEC013}" type="pres">
      <dgm:prSet presAssocID="{AF5FA41E-A099-47DF-BB45-20EDB5A84ED6}" presName="Name37" presStyleLbl="parChTrans1D3" presStyleIdx="12" presStyleCnt="14"/>
      <dgm:spPr/>
    </dgm:pt>
    <dgm:pt modelId="{D6CC307F-FCD4-4FFC-8547-794416323859}" type="pres">
      <dgm:prSet presAssocID="{23470DB6-B2EF-407E-9FDC-098391BEB8E7}" presName="hierRoot2" presStyleCnt="0">
        <dgm:presLayoutVars>
          <dgm:hierBranch val="init"/>
        </dgm:presLayoutVars>
      </dgm:prSet>
      <dgm:spPr/>
    </dgm:pt>
    <dgm:pt modelId="{93CA6158-FC95-4161-8750-D15EE930AA03}" type="pres">
      <dgm:prSet presAssocID="{23470DB6-B2EF-407E-9FDC-098391BEB8E7}" presName="rootComposite" presStyleCnt="0"/>
      <dgm:spPr/>
    </dgm:pt>
    <dgm:pt modelId="{06DCB941-11CF-4110-9905-FCE8D7CB5999}" type="pres">
      <dgm:prSet presAssocID="{23470DB6-B2EF-407E-9FDC-098391BEB8E7}" presName="rootText" presStyleLbl="node3" presStyleIdx="12" presStyleCnt="14" custScaleX="333051" custScaleY="147807" custLinFactNeighborX="56042" custLinFactNeighborY="211">
        <dgm:presLayoutVars>
          <dgm:chPref val="3"/>
        </dgm:presLayoutVars>
      </dgm:prSet>
      <dgm:spPr/>
    </dgm:pt>
    <dgm:pt modelId="{680E7E9E-04F4-4AE4-AC4C-1E3F2379CCB8}" type="pres">
      <dgm:prSet presAssocID="{23470DB6-B2EF-407E-9FDC-098391BEB8E7}" presName="rootConnector" presStyleLbl="node3" presStyleIdx="12" presStyleCnt="14"/>
      <dgm:spPr/>
    </dgm:pt>
    <dgm:pt modelId="{0E179600-2783-4988-A78D-1EAAD3636EB7}" type="pres">
      <dgm:prSet presAssocID="{23470DB6-B2EF-407E-9FDC-098391BEB8E7}" presName="hierChild4" presStyleCnt="0"/>
      <dgm:spPr/>
    </dgm:pt>
    <dgm:pt modelId="{7B08D72F-1A87-4136-BFFB-AB8D7EAA77A6}" type="pres">
      <dgm:prSet presAssocID="{23470DB6-B2EF-407E-9FDC-098391BEB8E7}" presName="hierChild5" presStyleCnt="0"/>
      <dgm:spPr/>
    </dgm:pt>
    <dgm:pt modelId="{D6C65965-5E1A-4F1C-A463-6C35688C6604}" type="pres">
      <dgm:prSet presAssocID="{5400D95E-5BC3-4AFB-9836-780CDFB782B2}" presName="Name37" presStyleLbl="parChTrans1D3" presStyleIdx="13" presStyleCnt="14"/>
      <dgm:spPr/>
    </dgm:pt>
    <dgm:pt modelId="{B2D0B1F3-945C-4336-9858-1FE7C52C2930}" type="pres">
      <dgm:prSet presAssocID="{49B524A5-7674-4900-A57C-F44DC19C91D0}" presName="hierRoot2" presStyleCnt="0">
        <dgm:presLayoutVars>
          <dgm:hierBranch val="init"/>
        </dgm:presLayoutVars>
      </dgm:prSet>
      <dgm:spPr/>
    </dgm:pt>
    <dgm:pt modelId="{3B0A1D25-4A09-416D-BBA7-DC84DF055200}" type="pres">
      <dgm:prSet presAssocID="{49B524A5-7674-4900-A57C-F44DC19C91D0}" presName="rootComposite" presStyleCnt="0"/>
      <dgm:spPr/>
    </dgm:pt>
    <dgm:pt modelId="{CB84DBCE-1FFB-4EEA-AE69-25FFAEDC4DDE}" type="pres">
      <dgm:prSet presAssocID="{49B524A5-7674-4900-A57C-F44DC19C91D0}" presName="rootText" presStyleLbl="node3" presStyleIdx="13" presStyleCnt="14" custScaleX="329535" custScaleY="147807" custLinFactNeighborX="53598" custLinFactNeighborY="4466">
        <dgm:presLayoutVars>
          <dgm:chPref val="3"/>
        </dgm:presLayoutVars>
      </dgm:prSet>
      <dgm:spPr/>
    </dgm:pt>
    <dgm:pt modelId="{5A17585D-1855-4949-AB6B-46BEE64864C9}" type="pres">
      <dgm:prSet presAssocID="{49B524A5-7674-4900-A57C-F44DC19C91D0}" presName="rootConnector" presStyleLbl="node3" presStyleIdx="13" presStyleCnt="14"/>
      <dgm:spPr/>
    </dgm:pt>
    <dgm:pt modelId="{29191E97-DA66-4FC1-91BA-62E23E35FE09}" type="pres">
      <dgm:prSet presAssocID="{49B524A5-7674-4900-A57C-F44DC19C91D0}" presName="hierChild4" presStyleCnt="0"/>
      <dgm:spPr/>
    </dgm:pt>
    <dgm:pt modelId="{D5AED531-0092-4871-96A4-BEF66B326117}" type="pres">
      <dgm:prSet presAssocID="{49B524A5-7674-4900-A57C-F44DC19C91D0}" presName="hierChild5" presStyleCnt="0"/>
      <dgm:spPr/>
    </dgm:pt>
    <dgm:pt modelId="{72C805B3-8222-4073-8A6B-C536D0CCC6BF}" type="pres">
      <dgm:prSet presAssocID="{35E5DCCC-4619-4A4C-B710-BB4531311790}" presName="hierChild5" presStyleCnt="0"/>
      <dgm:spPr/>
    </dgm:pt>
    <dgm:pt modelId="{0B89FB0D-D9BC-4C69-A165-A8C0E24EA83D}" type="pres">
      <dgm:prSet presAssocID="{8D19A0DD-E083-44B0-8185-385248DD4A3E}" presName="Name37" presStyleLbl="parChTrans1D2" presStyleIdx="3" presStyleCnt="4"/>
      <dgm:spPr/>
    </dgm:pt>
    <dgm:pt modelId="{731BAD6D-394E-4342-B036-C43FD5BF77AE}" type="pres">
      <dgm:prSet presAssocID="{DE3AF6DB-1532-47D9-A683-8816D2F2710F}" presName="hierRoot2" presStyleCnt="0">
        <dgm:presLayoutVars>
          <dgm:hierBranch val="init"/>
        </dgm:presLayoutVars>
      </dgm:prSet>
      <dgm:spPr/>
    </dgm:pt>
    <dgm:pt modelId="{728F1439-EF14-4607-A473-E299CAC95370}" type="pres">
      <dgm:prSet presAssocID="{DE3AF6DB-1532-47D9-A683-8816D2F2710F}" presName="rootComposite" presStyleCnt="0"/>
      <dgm:spPr/>
    </dgm:pt>
    <dgm:pt modelId="{F46D3FFE-DB2D-49DA-900A-5F52AB0EF0AC}" type="pres">
      <dgm:prSet presAssocID="{DE3AF6DB-1532-47D9-A683-8816D2F2710F}" presName="rootText" presStyleLbl="node2" presStyleIdx="3" presStyleCnt="4" custScaleX="267439" custScaleY="178293" custLinFactX="39578" custLinFactNeighborX="100000" custLinFactNeighborY="4466">
        <dgm:presLayoutVars>
          <dgm:chPref val="3"/>
        </dgm:presLayoutVars>
      </dgm:prSet>
      <dgm:spPr/>
    </dgm:pt>
    <dgm:pt modelId="{5972049C-506D-4627-B7A5-7AC6E471F2B3}" type="pres">
      <dgm:prSet presAssocID="{DE3AF6DB-1532-47D9-A683-8816D2F2710F}" presName="rootConnector" presStyleLbl="node2" presStyleIdx="3" presStyleCnt="4"/>
      <dgm:spPr/>
    </dgm:pt>
    <dgm:pt modelId="{18D54850-0EA1-488F-8C15-BF553C35940D}" type="pres">
      <dgm:prSet presAssocID="{DE3AF6DB-1532-47D9-A683-8816D2F2710F}" presName="hierChild4" presStyleCnt="0"/>
      <dgm:spPr/>
    </dgm:pt>
    <dgm:pt modelId="{76A44A8A-B25F-4CFB-AB28-6A9B027D0241}" type="pres">
      <dgm:prSet presAssocID="{DE3AF6DB-1532-47D9-A683-8816D2F2710F}" presName="hierChild5" presStyleCnt="0"/>
      <dgm:spPr/>
    </dgm:pt>
    <dgm:pt modelId="{A421E1EB-F091-47C1-9B85-0F75AD08F43C}" type="pres">
      <dgm:prSet presAssocID="{16BB7DB9-9D6B-4762-AD2A-96EDB907FC20}" presName="hierChild3" presStyleCnt="0"/>
      <dgm:spPr/>
    </dgm:pt>
  </dgm:ptLst>
  <dgm:cxnLst>
    <dgm:cxn modelId="{4A4AFB01-9FC7-4740-AC4D-9E104D904BD5}" type="presOf" srcId="{3ACE37AD-4D71-41EB-9270-09D71E20257C}" destId="{34B39728-3077-4205-8FD4-1A7A45EAF00D}" srcOrd="0" destOrd="0" presId="urn:microsoft.com/office/officeart/2005/8/layout/orgChart1"/>
    <dgm:cxn modelId="{28C6B505-2905-43B6-88A9-598D77D24DDA}" srcId="{85E7D228-30D5-4E7C-807A-B3A64873D560}" destId="{D1F78EF8-FA71-40A4-9721-33CBE9B5622D}" srcOrd="7" destOrd="0" parTransId="{A9A4C7BC-AD0E-4858-B823-A2A28A706126}" sibTransId="{C537F001-4053-4940-A279-2DED7345103C}"/>
    <dgm:cxn modelId="{375B1A0A-D2D0-45F9-9758-AE8CCE11E646}" type="presOf" srcId="{0B9FF668-0799-4C35-9433-B8F82FA4D450}" destId="{07C7EFCB-951A-45D9-AE71-D50295B117D2}" srcOrd="1" destOrd="0" presId="urn:microsoft.com/office/officeart/2005/8/layout/orgChart1"/>
    <dgm:cxn modelId="{B09FB10C-4A8C-473A-8BFE-65D719976216}" type="presOf" srcId="{6C6DF269-A604-41CB-A301-D33FFC9AEF07}" destId="{A23C826D-F107-4270-AD32-F8D7D622B360}" srcOrd="0" destOrd="0" presId="urn:microsoft.com/office/officeart/2005/8/layout/orgChart1"/>
    <dgm:cxn modelId="{6A246A0F-1A59-48F8-8806-B644495A18B9}" type="presOf" srcId="{955BECA1-6C21-4C59-988D-DAB9976B8859}" destId="{66816121-A8A5-497D-AD98-D45FFB4D1073}" srcOrd="0" destOrd="0" presId="urn:microsoft.com/office/officeart/2005/8/layout/orgChart1"/>
    <dgm:cxn modelId="{75105E14-0629-4882-86C9-465335BE664D}" type="presOf" srcId="{AAC835B7-ACFC-483D-B9D0-B79A886BE3FE}" destId="{845DBA0C-E427-4AD7-BC1B-7277B0E01D5D}" srcOrd="0" destOrd="0" presId="urn:microsoft.com/office/officeart/2005/8/layout/orgChart1"/>
    <dgm:cxn modelId="{BF0A771E-896C-403D-B877-B1612518A129}" srcId="{16BB7DB9-9D6B-4762-AD2A-96EDB907FC20}" destId="{DE3AF6DB-1532-47D9-A683-8816D2F2710F}" srcOrd="3" destOrd="0" parTransId="{8D19A0DD-E083-44B0-8185-385248DD4A3E}" sibTransId="{EEC8CB67-F7ED-4CE3-A497-F52503B0630D}"/>
    <dgm:cxn modelId="{B68D671F-D383-42DB-A02E-7F6B095E17F3}" type="presOf" srcId="{6B695168-AC6F-4DC6-8A52-02FA0E33EBF1}" destId="{0D8AF0BB-0236-4F0F-89A9-18872CB0CAB5}" srcOrd="1" destOrd="0" presId="urn:microsoft.com/office/officeart/2005/8/layout/orgChart1"/>
    <dgm:cxn modelId="{AE84E225-FA96-42C8-8CFC-B6BE27DAC2FD}" type="presOf" srcId="{85E7D228-30D5-4E7C-807A-B3A64873D560}" destId="{FC9B1ACB-9504-433A-A3C4-7DE632476E40}" srcOrd="1" destOrd="0" presId="urn:microsoft.com/office/officeart/2005/8/layout/orgChart1"/>
    <dgm:cxn modelId="{DC4E2526-FF28-4AF4-8361-7F1970B8B599}" srcId="{6B695168-AC6F-4DC6-8A52-02FA0E33EBF1}" destId="{AAC835B7-ACFC-483D-B9D0-B79A886BE3FE}" srcOrd="2" destOrd="0" parTransId="{D6FC083C-1DB9-496B-B740-46114A0E602B}" sibTransId="{D65AF506-2751-46EA-93E9-5F0ED0406815}"/>
    <dgm:cxn modelId="{31D39C28-1DA9-4A14-872F-922E5B908C3D}" type="presOf" srcId="{19E119BF-809D-43FC-A854-4688CA0E2D18}" destId="{70DBFB60-10B9-462A-920F-0F910B10CBA8}" srcOrd="0" destOrd="0" presId="urn:microsoft.com/office/officeart/2005/8/layout/orgChart1"/>
    <dgm:cxn modelId="{52E82E2B-E997-4C82-9411-03CC6E5CC094}" type="presOf" srcId="{42B9126F-BFCB-408C-A6A4-014158F41A35}" destId="{0A9FEFBC-6FB3-44AA-9DCC-51376AFBA470}" srcOrd="0" destOrd="0" presId="urn:microsoft.com/office/officeart/2005/8/layout/orgChart1"/>
    <dgm:cxn modelId="{DEE20330-4D22-412B-AC14-2CB3DF348A89}" type="presOf" srcId="{AAC835B7-ACFC-483D-B9D0-B79A886BE3FE}" destId="{41EEC3D0-DE82-4F52-B1A3-266792C59145}" srcOrd="1" destOrd="0" presId="urn:microsoft.com/office/officeart/2005/8/layout/orgChart1"/>
    <dgm:cxn modelId="{F1E95E30-DB40-42FF-9B93-E6B4199B1913}" srcId="{16BB7DB9-9D6B-4762-AD2A-96EDB907FC20}" destId="{35E5DCCC-4619-4A4C-B710-BB4531311790}" srcOrd="2" destOrd="0" parTransId="{42B9126F-BFCB-408C-A6A4-014158F41A35}" sibTransId="{C545EE71-9AA6-47D9-B966-6F9E12E5A9D7}"/>
    <dgm:cxn modelId="{964FBE30-CF49-4826-89DE-583DFBB8C8E9}" type="presOf" srcId="{D1F78EF8-FA71-40A4-9721-33CBE9B5622D}" destId="{BB183DAA-7173-4782-9759-3135DF712C77}" srcOrd="1" destOrd="0" presId="urn:microsoft.com/office/officeart/2005/8/layout/orgChart1"/>
    <dgm:cxn modelId="{4FE3A631-B8D1-4783-9877-55C8303E5609}" type="presOf" srcId="{23470DB6-B2EF-407E-9FDC-098391BEB8E7}" destId="{06DCB941-11CF-4110-9905-FCE8D7CB5999}" srcOrd="0" destOrd="0" presId="urn:microsoft.com/office/officeart/2005/8/layout/orgChart1"/>
    <dgm:cxn modelId="{FED4D131-0F41-406E-AFD8-A9CF5F160C42}" type="presOf" srcId="{D6FC083C-1DB9-496B-B740-46114A0E602B}" destId="{69880ECB-DE15-4095-9207-EEC5E2B9AFAC}" srcOrd="0" destOrd="0" presId="urn:microsoft.com/office/officeart/2005/8/layout/orgChart1"/>
    <dgm:cxn modelId="{D949FD31-9BD0-4589-A309-29F6E217AA1A}" type="presOf" srcId="{396790E1-4CE6-4D34-B9D8-361C39AF0925}" destId="{3764BF38-66B4-4531-BC2A-76F2EB71ADE2}" srcOrd="0" destOrd="0" presId="urn:microsoft.com/office/officeart/2005/8/layout/orgChart1"/>
    <dgm:cxn modelId="{77AE1135-5131-43C0-9DC0-F6FD57870622}" type="presOf" srcId="{D1F78EF8-FA71-40A4-9721-33CBE9B5622D}" destId="{B10C984C-7472-4BC5-9943-82640558A166}" srcOrd="0" destOrd="0" presId="urn:microsoft.com/office/officeart/2005/8/layout/orgChart1"/>
    <dgm:cxn modelId="{879C2A36-5ECB-4AC9-B29D-9010F35D71DD}" type="presOf" srcId="{A4A8E9E1-DBF5-4B1F-A04C-D4B2CA86FE97}" destId="{F625E68F-0723-4FD9-8260-7C2ADA040691}" srcOrd="1" destOrd="0" presId="urn:microsoft.com/office/officeart/2005/8/layout/orgChart1"/>
    <dgm:cxn modelId="{751BD136-E427-44D0-95C0-13BE1B4DEA1A}" srcId="{85E7D228-30D5-4E7C-807A-B3A64873D560}" destId="{B6B90064-E33A-497F-B807-76B639BAD7B3}" srcOrd="4" destOrd="0" parTransId="{A6D8C540-D460-489F-8E46-9043D91EFD8B}" sibTransId="{9E2CC784-D812-45D5-B9C2-F35A6B2E6B27}"/>
    <dgm:cxn modelId="{E0133137-F17A-4C36-B6AC-4252A063D46B}" type="presOf" srcId="{0BDEDCFF-B433-45B6-8D41-03E03C17B8DB}" destId="{1B148271-1D7C-4B17-B0EE-A6A1A6247F4B}" srcOrd="0" destOrd="0" presId="urn:microsoft.com/office/officeart/2005/8/layout/orgChart1"/>
    <dgm:cxn modelId="{36D90D62-43A8-40BD-BFA1-D19D5E8047AD}" srcId="{35E5DCCC-4619-4A4C-B710-BB4531311790}" destId="{49B524A5-7674-4900-A57C-F44DC19C91D0}" srcOrd="1" destOrd="0" parTransId="{5400D95E-5BC3-4AFB-9836-780CDFB782B2}" sibTransId="{A71C6824-8930-4CF2-837E-7BF54AFF3FEF}"/>
    <dgm:cxn modelId="{F230CC62-9084-42B0-AC72-6BC82387B152}" type="presOf" srcId="{A9A4C7BC-AD0E-4858-B823-A2A28A706126}" destId="{B06562FB-6BB2-45AE-B8A3-6B0318FBCA59}" srcOrd="0" destOrd="0" presId="urn:microsoft.com/office/officeart/2005/8/layout/orgChart1"/>
    <dgm:cxn modelId="{C7CFF444-5374-4DD7-8EE9-B6A1461BE7EA}" type="presOf" srcId="{1944C743-85CD-4818-AF35-F05E40C46E90}" destId="{6DEC97A8-8087-4157-BFA5-1B1E53F6B9FA}" srcOrd="0" destOrd="0" presId="urn:microsoft.com/office/officeart/2005/8/layout/orgChart1"/>
    <dgm:cxn modelId="{A602A565-3F22-4653-9748-3A976564EBDF}" type="presOf" srcId="{8D19A0DD-E083-44B0-8185-385248DD4A3E}" destId="{0B89FB0D-D9BC-4C69-A165-A8C0E24EA83D}" srcOrd="0" destOrd="0" presId="urn:microsoft.com/office/officeart/2005/8/layout/orgChart1"/>
    <dgm:cxn modelId="{EE1BCD67-BCCD-4C83-AC72-E7079AEA791C}" type="presOf" srcId="{35E5DCCC-4619-4A4C-B710-BB4531311790}" destId="{F5C1C33C-9DFE-40FE-A3D9-38212E85A96B}" srcOrd="1" destOrd="0" presId="urn:microsoft.com/office/officeart/2005/8/layout/orgChart1"/>
    <dgm:cxn modelId="{4640C648-73AC-4B20-AF98-DF88EACFEEC9}" type="presOf" srcId="{85E7D228-30D5-4E7C-807A-B3A64873D560}" destId="{4AD4B33F-2EBE-4C2C-B298-7F78CA804464}" srcOrd="0" destOrd="0" presId="urn:microsoft.com/office/officeart/2005/8/layout/orgChart1"/>
    <dgm:cxn modelId="{DE038969-F9DB-4570-A73D-31D9AC874C06}" type="presOf" srcId="{5400D95E-5BC3-4AFB-9836-780CDFB782B2}" destId="{D6C65965-5E1A-4F1C-A463-6C35688C6604}" srcOrd="0" destOrd="0" presId="urn:microsoft.com/office/officeart/2005/8/layout/orgChart1"/>
    <dgm:cxn modelId="{84647A4A-C626-4142-A18F-E0CF8F66173F}" type="presOf" srcId="{35E5DCCC-4619-4A4C-B710-BB4531311790}" destId="{A92D9E42-9373-4AD5-B29B-9C6326919EC2}" srcOrd="0" destOrd="0" presId="urn:microsoft.com/office/officeart/2005/8/layout/orgChart1"/>
    <dgm:cxn modelId="{AABB0E4B-8DA0-44A6-8317-6EA30AA1A436}" srcId="{85E7D228-30D5-4E7C-807A-B3A64873D560}" destId="{A4A8E9E1-DBF5-4B1F-A04C-D4B2CA86FE97}" srcOrd="1" destOrd="0" parTransId="{61EE8EEF-3664-418C-8E85-D2D29C3EEE19}" sibTransId="{00823933-2699-4995-A028-BF33EC798C83}"/>
    <dgm:cxn modelId="{B3D8986B-05E8-4EE2-B2BF-5B4FF0FE3BD8}" type="presOf" srcId="{49B524A5-7674-4900-A57C-F44DC19C91D0}" destId="{5A17585D-1855-4949-AB6B-46BEE64864C9}" srcOrd="1" destOrd="0" presId="urn:microsoft.com/office/officeart/2005/8/layout/orgChart1"/>
    <dgm:cxn modelId="{C4D5856C-429A-4B85-93EE-1718A5AB79DA}" type="presOf" srcId="{29E196B8-6455-4302-9E52-0AA7D2E4C26B}" destId="{E76B4D0C-EA9B-4942-BD74-522096E3B6A9}" srcOrd="0" destOrd="0" presId="urn:microsoft.com/office/officeart/2005/8/layout/orgChart1"/>
    <dgm:cxn modelId="{81A49F4C-9617-4875-8FA3-2C3BDC7EBB9E}" type="presOf" srcId="{1DE9B9F4-DC32-46D4-9C17-B0479AFC214B}" destId="{26B95482-06E3-402F-8626-C0021FBC9030}" srcOrd="1" destOrd="0" presId="urn:microsoft.com/office/officeart/2005/8/layout/orgChart1"/>
    <dgm:cxn modelId="{5D4CE14D-91C8-4267-AF2B-0F1F4009FCD9}" type="presOf" srcId="{A6D8C540-D460-489F-8E46-9043D91EFD8B}" destId="{CCC87727-042B-478E-A3FD-281F0F47602B}" srcOrd="0" destOrd="0" presId="urn:microsoft.com/office/officeart/2005/8/layout/orgChart1"/>
    <dgm:cxn modelId="{B3905650-D7B5-4183-944B-6726D06F1ED1}" srcId="{85E7D228-30D5-4E7C-807A-B3A64873D560}" destId="{0B9FF668-0799-4C35-9433-B8F82FA4D450}" srcOrd="2" destOrd="0" parTransId="{0BDEDCFF-B433-45B6-8D41-03E03C17B8DB}" sibTransId="{98C652F0-2EBC-4BCD-97B5-CEC8B935F20B}"/>
    <dgm:cxn modelId="{14EAA670-B56C-4A88-9E79-C0D94ADC2828}" srcId="{8219E3C3-279A-4E0F-9DE0-E94D9B71AE75}" destId="{16BB7DB9-9D6B-4762-AD2A-96EDB907FC20}" srcOrd="0" destOrd="0" parTransId="{B389562A-44E3-4036-A420-55172F78EC62}" sibTransId="{9AB74B11-C69F-4E83-B681-AEE1CE8F217C}"/>
    <dgm:cxn modelId="{3AAD9573-D081-4560-A50A-ADB41F474063}" type="presOf" srcId="{B6B90064-E33A-497F-B807-76B639BAD7B3}" destId="{E8069BB9-D5A3-4882-AA89-6830361F6B2D}" srcOrd="0" destOrd="0" presId="urn:microsoft.com/office/officeart/2005/8/layout/orgChart1"/>
    <dgm:cxn modelId="{197A8374-97AF-4E80-9C29-BA61D0937899}" type="presOf" srcId="{A4A8E9E1-DBF5-4B1F-A04C-D4B2CA86FE97}" destId="{5C6BF9DC-750F-4961-B6ED-5F7D22918DBC}" srcOrd="0" destOrd="0" presId="urn:microsoft.com/office/officeart/2005/8/layout/orgChart1"/>
    <dgm:cxn modelId="{F8D08A5A-0BEB-4E96-9ADE-A6ACD54ADC40}" type="presOf" srcId="{B0D1762B-5E11-4140-B105-43972EDC2BD6}" destId="{0C17665A-5460-4D71-BEBD-26A646B8AEA2}" srcOrd="0" destOrd="0" presId="urn:microsoft.com/office/officeart/2005/8/layout/orgChart1"/>
    <dgm:cxn modelId="{3A81427C-BE5D-42DB-B560-DAB67D389559}" type="presOf" srcId="{B6B90064-E33A-497F-B807-76B639BAD7B3}" destId="{D683B953-3FED-47D5-B926-D14B6F0811AB}" srcOrd="1" destOrd="0" presId="urn:microsoft.com/office/officeart/2005/8/layout/orgChart1"/>
    <dgm:cxn modelId="{88138484-8756-454C-A7DA-B9A31E34B19C}" srcId="{16BB7DB9-9D6B-4762-AD2A-96EDB907FC20}" destId="{6B695168-AC6F-4DC6-8A52-02FA0E33EBF1}" srcOrd="1" destOrd="0" parTransId="{3ACE37AD-4D71-41EB-9270-09D71E20257C}" sibTransId="{D0F7F3E9-F532-4984-8B75-FAA2D795CD45}"/>
    <dgm:cxn modelId="{AF22E785-041E-4261-9A69-41AFB9A10F18}" type="presOf" srcId="{DE3AF6DB-1532-47D9-A683-8816D2F2710F}" destId="{5972049C-506D-4627-B7A5-7AC6E471F2B3}" srcOrd="1" destOrd="0" presId="urn:microsoft.com/office/officeart/2005/8/layout/orgChart1"/>
    <dgm:cxn modelId="{F2466E8B-4B85-4F44-8367-699E45690E83}" srcId="{35E5DCCC-4619-4A4C-B710-BB4531311790}" destId="{23470DB6-B2EF-407E-9FDC-098391BEB8E7}" srcOrd="0" destOrd="0" parTransId="{AF5FA41E-A099-47DF-BB45-20EDB5A84ED6}" sibTransId="{5FF4CE94-4886-487F-A977-4A43AA7844D5}"/>
    <dgm:cxn modelId="{479F5E94-E83D-473C-AC0B-AC110376ED3B}" srcId="{85E7D228-30D5-4E7C-807A-B3A64873D560}" destId="{907B5D47-1A57-49B0-8371-F14F8866D889}" srcOrd="5" destOrd="0" parTransId="{F024D3E9-5291-4DBD-8624-DEE8745FB3C2}" sibTransId="{C9FC4D5C-33E1-4B34-A467-FEA7D4B02B3B}"/>
    <dgm:cxn modelId="{401B8894-42C5-4844-8C2E-266755640D21}" type="presOf" srcId="{6B695168-AC6F-4DC6-8A52-02FA0E33EBF1}" destId="{B047F87E-ADBA-4A12-81A6-6C1E6AF0BD62}" srcOrd="0" destOrd="0" presId="urn:microsoft.com/office/officeart/2005/8/layout/orgChart1"/>
    <dgm:cxn modelId="{14F78898-41C4-4CFE-B11F-BB1F458251A8}" srcId="{85E7D228-30D5-4E7C-807A-B3A64873D560}" destId="{D96B30B7-7F4A-4A6B-A3A8-33C8F423CD08}" srcOrd="3" destOrd="0" parTransId="{1944C743-85CD-4818-AF35-F05E40C46E90}" sibTransId="{2D2D6A1D-488D-4FE5-9434-7D02B5DC324C}"/>
    <dgm:cxn modelId="{20917099-BC24-410C-9C94-DCC2FE626F89}" srcId="{6B695168-AC6F-4DC6-8A52-02FA0E33EBF1}" destId="{19E119BF-809D-43FC-A854-4688CA0E2D18}" srcOrd="0" destOrd="0" parTransId="{C2E155CE-C1DB-4897-926F-0E9E8D5A14A0}" sibTransId="{CBAC257C-1A5A-460F-A2F7-D5C6AA7AEB78}"/>
    <dgm:cxn modelId="{B3CE519D-AEDD-41A8-A185-7470FAFCAA2D}" type="presOf" srcId="{248C6631-1DA1-4F8F-ADD4-79DDBB5D8555}" destId="{60CAD732-6252-464B-8954-6664605C6BC3}" srcOrd="0" destOrd="0" presId="urn:microsoft.com/office/officeart/2005/8/layout/orgChart1"/>
    <dgm:cxn modelId="{4667B3A2-BF40-4ACD-B076-C17501C0BCEA}" type="presOf" srcId="{907B5D47-1A57-49B0-8371-F14F8866D889}" destId="{31EEAE70-ACCF-44C5-9728-737C00C70F19}" srcOrd="0" destOrd="0" presId="urn:microsoft.com/office/officeart/2005/8/layout/orgChart1"/>
    <dgm:cxn modelId="{C9D97CA3-DFFE-4AE2-BE9E-5C5B5AC15C47}" type="presOf" srcId="{61EE8EEF-3664-418C-8E85-D2D29C3EEE19}" destId="{BF93C009-6FDE-4881-8C00-366FF779DC50}" srcOrd="0" destOrd="0" presId="urn:microsoft.com/office/officeart/2005/8/layout/orgChart1"/>
    <dgm:cxn modelId="{F2F28BA5-6E47-4FAA-A28A-3AD8A31D0D55}" type="presOf" srcId="{DE3AF6DB-1532-47D9-A683-8816D2F2710F}" destId="{F46D3FFE-DB2D-49DA-900A-5F52AB0EF0AC}" srcOrd="0" destOrd="0" presId="urn:microsoft.com/office/officeart/2005/8/layout/orgChart1"/>
    <dgm:cxn modelId="{99E856A6-5357-4AE7-8F95-073EAEBFAC9C}" type="presOf" srcId="{0F8E0836-BAD9-4870-A72C-45390B36CC02}" destId="{193562BD-A97C-4E25-B3D6-BDFFC7872FEF}" srcOrd="1" destOrd="0" presId="urn:microsoft.com/office/officeart/2005/8/layout/orgChart1"/>
    <dgm:cxn modelId="{9D86C0BD-4435-49EC-B95D-CC91FCC7454B}" srcId="{16BB7DB9-9D6B-4762-AD2A-96EDB907FC20}" destId="{85E7D228-30D5-4E7C-807A-B3A64873D560}" srcOrd="0" destOrd="0" parTransId="{396790E1-4CE6-4D34-B9D8-361C39AF0925}" sibTransId="{67B682F4-F30E-4181-BA7C-D32068855403}"/>
    <dgm:cxn modelId="{ED90DEC1-4BA5-490C-8BE6-A9B0331231AF}" type="presOf" srcId="{16BB7DB9-9D6B-4762-AD2A-96EDB907FC20}" destId="{2B950B17-5396-4260-A3FE-F86E265D1736}" srcOrd="1" destOrd="0" presId="urn:microsoft.com/office/officeart/2005/8/layout/orgChart1"/>
    <dgm:cxn modelId="{BE958AD5-3ECD-4392-8650-3C26539BFFBF}" type="presOf" srcId="{907B5D47-1A57-49B0-8371-F14F8866D889}" destId="{8B22C56E-A055-4387-B1CE-89BF5101619D}" srcOrd="1" destOrd="0" presId="urn:microsoft.com/office/officeart/2005/8/layout/orgChart1"/>
    <dgm:cxn modelId="{E24322D6-A4DF-4B63-BEAE-21CEDC958FAE}" type="presOf" srcId="{16BB7DB9-9D6B-4762-AD2A-96EDB907FC20}" destId="{2A326210-7EB0-4BBA-8B12-5055FB4E7D5F}" srcOrd="0" destOrd="0" presId="urn:microsoft.com/office/officeart/2005/8/layout/orgChart1"/>
    <dgm:cxn modelId="{443590D9-BF9C-4CC3-9547-E1A4FD22A827}" srcId="{85E7D228-30D5-4E7C-807A-B3A64873D560}" destId="{29E196B8-6455-4302-9E52-0AA7D2E4C26B}" srcOrd="6" destOrd="0" parTransId="{B0D1762B-5E11-4140-B105-43972EDC2BD6}" sibTransId="{77073F40-C449-4E15-A04B-6F84BDDD4A18}"/>
    <dgm:cxn modelId="{04EA39DA-E946-4A98-8F39-124D9C2ED627}" srcId="{6B695168-AC6F-4DC6-8A52-02FA0E33EBF1}" destId="{0F8E0836-BAD9-4870-A72C-45390B36CC02}" srcOrd="1" destOrd="0" parTransId="{248C6631-1DA1-4F8F-ADD4-79DDBB5D8555}" sibTransId="{5348A375-9A71-4D1C-8BBD-AE2F789C6766}"/>
    <dgm:cxn modelId="{9EF745DA-2363-4DD3-B942-F65EF8DE4169}" type="presOf" srcId="{729DF7F2-FF80-482E-9D0E-B6D184DFDDBF}" destId="{7D7E241B-34CB-44BE-8D2E-5E871E4D36E5}" srcOrd="0" destOrd="0" presId="urn:microsoft.com/office/officeart/2005/8/layout/orgChart1"/>
    <dgm:cxn modelId="{B147C5DB-2264-47F1-808F-E407EB7EE726}" type="presOf" srcId="{23470DB6-B2EF-407E-9FDC-098391BEB8E7}" destId="{680E7E9E-04F4-4AE4-AC4C-1E3F2379CCB8}" srcOrd="1" destOrd="0" presId="urn:microsoft.com/office/officeart/2005/8/layout/orgChart1"/>
    <dgm:cxn modelId="{4C1FF1DE-28F0-40FE-B438-19BCB3EA5BAD}" type="presOf" srcId="{D96B30B7-7F4A-4A6B-A3A8-33C8F423CD08}" destId="{EE831644-5D85-4041-B8B0-1B82DA51965E}" srcOrd="1" destOrd="0" presId="urn:microsoft.com/office/officeart/2005/8/layout/orgChart1"/>
    <dgm:cxn modelId="{0BD47BE5-5F05-4E84-A7A4-241228D10CA1}" type="presOf" srcId="{0F8E0836-BAD9-4870-A72C-45390B36CC02}" destId="{D0EF4FC1-ECB2-4999-B261-C11C475B30F9}" srcOrd="0" destOrd="0" presId="urn:microsoft.com/office/officeart/2005/8/layout/orgChart1"/>
    <dgm:cxn modelId="{2A5FCFE5-F950-4B52-882F-C38BF1848A64}" srcId="{85E7D228-30D5-4E7C-807A-B3A64873D560}" destId="{1DE9B9F4-DC32-46D4-9C17-B0479AFC214B}" srcOrd="0" destOrd="0" parTransId="{955BECA1-6C21-4C59-988D-DAB9976B8859}" sibTransId="{DDCD4D63-CD6B-48EB-B8ED-D1A0E4E0708F}"/>
    <dgm:cxn modelId="{17C1E2E6-51E4-4FD4-A95A-C892FFCB99D6}" type="presOf" srcId="{F024D3E9-5291-4DBD-8624-DEE8745FB3C2}" destId="{422DE109-5134-43AC-B14A-3A00EE51EADE}" srcOrd="0" destOrd="0" presId="urn:microsoft.com/office/officeart/2005/8/layout/orgChart1"/>
    <dgm:cxn modelId="{483D92E9-DCD8-46AE-A9AA-9E1E1DAA795B}" type="presOf" srcId="{49B524A5-7674-4900-A57C-F44DC19C91D0}" destId="{CB84DBCE-1FFB-4EEA-AE69-25FFAEDC4DDE}" srcOrd="0" destOrd="0" presId="urn:microsoft.com/office/officeart/2005/8/layout/orgChart1"/>
    <dgm:cxn modelId="{0C1CE6E9-6C9E-4177-B068-98245DF8FB56}" type="presOf" srcId="{6C6DF269-A604-41CB-A301-D33FFC9AEF07}" destId="{310FE440-E24B-49C7-8B0E-5907AF9B5D5A}" srcOrd="1" destOrd="0" presId="urn:microsoft.com/office/officeart/2005/8/layout/orgChart1"/>
    <dgm:cxn modelId="{41F5A3EC-085C-4DCC-BCF5-52B5BD547A5A}" type="presOf" srcId="{29E196B8-6455-4302-9E52-0AA7D2E4C26B}" destId="{8D90593D-5935-4409-9120-DFA786C2CDC5}" srcOrd="1" destOrd="0" presId="urn:microsoft.com/office/officeart/2005/8/layout/orgChart1"/>
    <dgm:cxn modelId="{A1A410ED-4AAF-4EBB-91B2-0119B2FD2F27}" type="presOf" srcId="{1DE9B9F4-DC32-46D4-9C17-B0479AFC214B}" destId="{35028E57-E23D-465C-AACF-27046B8AD9EB}" srcOrd="0" destOrd="0" presId="urn:microsoft.com/office/officeart/2005/8/layout/orgChart1"/>
    <dgm:cxn modelId="{372247EE-6EA0-4C70-B1A2-F5EC1F6536B5}" type="presOf" srcId="{19E119BF-809D-43FC-A854-4688CA0E2D18}" destId="{6F9C77F3-42A4-45CF-8D91-9906C521168D}" srcOrd="1" destOrd="0" presId="urn:microsoft.com/office/officeart/2005/8/layout/orgChart1"/>
    <dgm:cxn modelId="{670A89F0-0FDA-43B4-8D8A-F9AB2910688A}" srcId="{85E7D228-30D5-4E7C-807A-B3A64873D560}" destId="{6C6DF269-A604-41CB-A301-D33FFC9AEF07}" srcOrd="8" destOrd="0" parTransId="{729DF7F2-FF80-482E-9D0E-B6D184DFDDBF}" sibTransId="{63285015-CCBB-489F-87C9-F1CFCB0B339C}"/>
    <dgm:cxn modelId="{D028C1F4-59E4-47B6-B6B4-484376011031}" type="presOf" srcId="{C2E155CE-C1DB-4897-926F-0E9E8D5A14A0}" destId="{95CB6C35-E941-4B46-95F7-B16F15A59035}" srcOrd="0" destOrd="0" presId="urn:microsoft.com/office/officeart/2005/8/layout/orgChart1"/>
    <dgm:cxn modelId="{2590A5F5-0753-4101-9F18-A43D122026B0}" type="presOf" srcId="{AF5FA41E-A099-47DF-BB45-20EDB5A84ED6}" destId="{862B240F-E8D1-4A25-8523-778532CEC013}" srcOrd="0" destOrd="0" presId="urn:microsoft.com/office/officeart/2005/8/layout/orgChart1"/>
    <dgm:cxn modelId="{ECD7CAF7-D2F9-4FD5-8383-A912ED990649}" type="presOf" srcId="{D96B30B7-7F4A-4A6B-A3A8-33C8F423CD08}" destId="{9AE64819-5CB6-4996-8906-C53A18925ABD}" srcOrd="0" destOrd="0" presId="urn:microsoft.com/office/officeart/2005/8/layout/orgChart1"/>
    <dgm:cxn modelId="{9AE45AFC-0B8B-4F31-8AC0-49D1D58FB817}" type="presOf" srcId="{0B9FF668-0799-4C35-9433-B8F82FA4D450}" destId="{31B67B29-AFC6-47CC-BF6D-EA81C04E5BDE}" srcOrd="0" destOrd="0" presId="urn:microsoft.com/office/officeart/2005/8/layout/orgChart1"/>
    <dgm:cxn modelId="{8B4C30FF-075B-41E8-B8D2-D4CC6BD0F7E0}" type="presOf" srcId="{8219E3C3-279A-4E0F-9DE0-E94D9B71AE75}" destId="{24F94622-4B75-4AB8-AE4D-203BD36D2FE9}" srcOrd="0" destOrd="0" presId="urn:microsoft.com/office/officeart/2005/8/layout/orgChart1"/>
    <dgm:cxn modelId="{D64F234D-495A-49A6-993E-6C8AF8AEAD1A}" type="presParOf" srcId="{24F94622-4B75-4AB8-AE4D-203BD36D2FE9}" destId="{5F41ED00-2914-485B-ACBE-8A4D546906D6}" srcOrd="0" destOrd="0" presId="urn:microsoft.com/office/officeart/2005/8/layout/orgChart1"/>
    <dgm:cxn modelId="{AF9BD764-EF92-41EF-8E53-BAEF471B4786}" type="presParOf" srcId="{5F41ED00-2914-485B-ACBE-8A4D546906D6}" destId="{AC188225-BC62-4A02-A434-72DD3D7836AD}" srcOrd="0" destOrd="0" presId="urn:microsoft.com/office/officeart/2005/8/layout/orgChart1"/>
    <dgm:cxn modelId="{F0EB62EA-302A-4DA2-8197-9D9308AD6FC5}" type="presParOf" srcId="{AC188225-BC62-4A02-A434-72DD3D7836AD}" destId="{2A326210-7EB0-4BBA-8B12-5055FB4E7D5F}" srcOrd="0" destOrd="0" presId="urn:microsoft.com/office/officeart/2005/8/layout/orgChart1"/>
    <dgm:cxn modelId="{6EBC4968-BFD2-451D-8ED6-C84E7BA943BD}" type="presParOf" srcId="{AC188225-BC62-4A02-A434-72DD3D7836AD}" destId="{2B950B17-5396-4260-A3FE-F86E265D1736}" srcOrd="1" destOrd="0" presId="urn:microsoft.com/office/officeart/2005/8/layout/orgChart1"/>
    <dgm:cxn modelId="{C1826ED7-D17C-4F5E-974F-DE72B49748A8}" type="presParOf" srcId="{5F41ED00-2914-485B-ACBE-8A4D546906D6}" destId="{6259ADDD-085E-4F9F-A027-4E463CA223B9}" srcOrd="1" destOrd="0" presId="urn:microsoft.com/office/officeart/2005/8/layout/orgChart1"/>
    <dgm:cxn modelId="{19CFDAD7-A4AC-4BEF-A1F2-65F10DDFA34A}" type="presParOf" srcId="{6259ADDD-085E-4F9F-A027-4E463CA223B9}" destId="{3764BF38-66B4-4531-BC2A-76F2EB71ADE2}" srcOrd="0" destOrd="0" presId="urn:microsoft.com/office/officeart/2005/8/layout/orgChart1"/>
    <dgm:cxn modelId="{88C6BBDA-73EC-4045-A85E-DC3B926FFC17}" type="presParOf" srcId="{6259ADDD-085E-4F9F-A027-4E463CA223B9}" destId="{3F3BE2F3-A9FB-4FD6-8A0A-B4C44CFDC4AC}" srcOrd="1" destOrd="0" presId="urn:microsoft.com/office/officeart/2005/8/layout/orgChart1"/>
    <dgm:cxn modelId="{3A1FF9D2-658C-4456-9997-A10ECB3058BA}" type="presParOf" srcId="{3F3BE2F3-A9FB-4FD6-8A0A-B4C44CFDC4AC}" destId="{A3A54137-B066-4DF8-9AC9-E8EDE4A7F5D4}" srcOrd="0" destOrd="0" presId="urn:microsoft.com/office/officeart/2005/8/layout/orgChart1"/>
    <dgm:cxn modelId="{80807062-D4A1-49B6-AD2A-602158F40399}" type="presParOf" srcId="{A3A54137-B066-4DF8-9AC9-E8EDE4A7F5D4}" destId="{4AD4B33F-2EBE-4C2C-B298-7F78CA804464}" srcOrd="0" destOrd="0" presId="urn:microsoft.com/office/officeart/2005/8/layout/orgChart1"/>
    <dgm:cxn modelId="{EE680283-3640-4CA7-AD39-45F51D8262FA}" type="presParOf" srcId="{A3A54137-B066-4DF8-9AC9-E8EDE4A7F5D4}" destId="{FC9B1ACB-9504-433A-A3C4-7DE632476E40}" srcOrd="1" destOrd="0" presId="urn:microsoft.com/office/officeart/2005/8/layout/orgChart1"/>
    <dgm:cxn modelId="{1F884D5A-DBE8-4AE9-B735-CD601780FA65}" type="presParOf" srcId="{3F3BE2F3-A9FB-4FD6-8A0A-B4C44CFDC4AC}" destId="{63B2ABD1-7A14-4AED-8E47-C2C8729F18B7}" srcOrd="1" destOrd="0" presId="urn:microsoft.com/office/officeart/2005/8/layout/orgChart1"/>
    <dgm:cxn modelId="{546340E6-C47F-4A8A-AA1F-83278B21682E}" type="presParOf" srcId="{63B2ABD1-7A14-4AED-8E47-C2C8729F18B7}" destId="{66816121-A8A5-497D-AD98-D45FFB4D1073}" srcOrd="0" destOrd="0" presId="urn:microsoft.com/office/officeart/2005/8/layout/orgChart1"/>
    <dgm:cxn modelId="{72BF9723-1DEB-446D-A9F2-54606FA867B1}" type="presParOf" srcId="{63B2ABD1-7A14-4AED-8E47-C2C8729F18B7}" destId="{29A3373B-6659-484C-95E5-AA2F5939F11E}" srcOrd="1" destOrd="0" presId="urn:microsoft.com/office/officeart/2005/8/layout/orgChart1"/>
    <dgm:cxn modelId="{4D920AA3-4DC9-451C-A306-310C7D00E717}" type="presParOf" srcId="{29A3373B-6659-484C-95E5-AA2F5939F11E}" destId="{686C55A1-76CE-4641-9CAA-2190E39D97C3}" srcOrd="0" destOrd="0" presId="urn:microsoft.com/office/officeart/2005/8/layout/orgChart1"/>
    <dgm:cxn modelId="{8FA6538D-1D54-4FF6-BF5C-1A28F40E376E}" type="presParOf" srcId="{686C55A1-76CE-4641-9CAA-2190E39D97C3}" destId="{35028E57-E23D-465C-AACF-27046B8AD9EB}" srcOrd="0" destOrd="0" presId="urn:microsoft.com/office/officeart/2005/8/layout/orgChart1"/>
    <dgm:cxn modelId="{B74F4DD4-4061-4199-98D1-674690708006}" type="presParOf" srcId="{686C55A1-76CE-4641-9CAA-2190E39D97C3}" destId="{26B95482-06E3-402F-8626-C0021FBC9030}" srcOrd="1" destOrd="0" presId="urn:microsoft.com/office/officeart/2005/8/layout/orgChart1"/>
    <dgm:cxn modelId="{C149E2E1-0569-4369-9A91-56640F769F6D}" type="presParOf" srcId="{29A3373B-6659-484C-95E5-AA2F5939F11E}" destId="{BE57FD35-8F5A-4388-A6B1-DDC06A9EEBA6}" srcOrd="1" destOrd="0" presId="urn:microsoft.com/office/officeart/2005/8/layout/orgChart1"/>
    <dgm:cxn modelId="{1A9E5B50-EC0B-4339-9485-A277F2D6CE4C}" type="presParOf" srcId="{29A3373B-6659-484C-95E5-AA2F5939F11E}" destId="{25F8BFF1-9630-4F23-A4C4-BEFD3B27C35E}" srcOrd="2" destOrd="0" presId="urn:microsoft.com/office/officeart/2005/8/layout/orgChart1"/>
    <dgm:cxn modelId="{32DB4715-7B94-4B96-9EE0-A8B7BD00D5D7}" type="presParOf" srcId="{63B2ABD1-7A14-4AED-8E47-C2C8729F18B7}" destId="{BF93C009-6FDE-4881-8C00-366FF779DC50}" srcOrd="2" destOrd="0" presId="urn:microsoft.com/office/officeart/2005/8/layout/orgChart1"/>
    <dgm:cxn modelId="{1EC00D4F-D7D6-42BA-AB51-89C8019DA606}" type="presParOf" srcId="{63B2ABD1-7A14-4AED-8E47-C2C8729F18B7}" destId="{6AC11485-06CE-4768-9376-F8B4DA63BE78}" srcOrd="3" destOrd="0" presId="urn:microsoft.com/office/officeart/2005/8/layout/orgChart1"/>
    <dgm:cxn modelId="{3F06D4F3-D68E-4208-BC24-761AC3C24F09}" type="presParOf" srcId="{6AC11485-06CE-4768-9376-F8B4DA63BE78}" destId="{B616C20B-8AE0-4A6A-84B4-298A2EF448A3}" srcOrd="0" destOrd="0" presId="urn:microsoft.com/office/officeart/2005/8/layout/orgChart1"/>
    <dgm:cxn modelId="{AC6C0EF3-3A90-4563-9937-847F8E8E7929}" type="presParOf" srcId="{B616C20B-8AE0-4A6A-84B4-298A2EF448A3}" destId="{5C6BF9DC-750F-4961-B6ED-5F7D22918DBC}" srcOrd="0" destOrd="0" presId="urn:microsoft.com/office/officeart/2005/8/layout/orgChart1"/>
    <dgm:cxn modelId="{4CCE3FF7-2C0E-4604-B2E4-EC5674A2793F}" type="presParOf" srcId="{B616C20B-8AE0-4A6A-84B4-298A2EF448A3}" destId="{F625E68F-0723-4FD9-8260-7C2ADA040691}" srcOrd="1" destOrd="0" presId="urn:microsoft.com/office/officeart/2005/8/layout/orgChart1"/>
    <dgm:cxn modelId="{AE636774-DCAA-470F-A9F9-168C17BA48CF}" type="presParOf" srcId="{6AC11485-06CE-4768-9376-F8B4DA63BE78}" destId="{22970140-5940-4059-9B5C-0F30D4D4043C}" srcOrd="1" destOrd="0" presId="urn:microsoft.com/office/officeart/2005/8/layout/orgChart1"/>
    <dgm:cxn modelId="{448F0D3B-AA7F-473C-8DA4-05B7759939B4}" type="presParOf" srcId="{6AC11485-06CE-4768-9376-F8B4DA63BE78}" destId="{1F0719C4-39A3-4116-B4EA-394391AFACA1}" srcOrd="2" destOrd="0" presId="urn:microsoft.com/office/officeart/2005/8/layout/orgChart1"/>
    <dgm:cxn modelId="{CA8C7F18-4771-4283-B2E3-75A7812355B9}" type="presParOf" srcId="{63B2ABD1-7A14-4AED-8E47-C2C8729F18B7}" destId="{1B148271-1D7C-4B17-B0EE-A6A1A6247F4B}" srcOrd="4" destOrd="0" presId="urn:microsoft.com/office/officeart/2005/8/layout/orgChart1"/>
    <dgm:cxn modelId="{5FF61E5E-D7F6-4BFB-82AE-3E1A84938172}" type="presParOf" srcId="{63B2ABD1-7A14-4AED-8E47-C2C8729F18B7}" destId="{1B9755ED-33F1-46B9-A6ED-24A93ADFE841}" srcOrd="5" destOrd="0" presId="urn:microsoft.com/office/officeart/2005/8/layout/orgChart1"/>
    <dgm:cxn modelId="{383CA1C1-31A8-4340-819D-16925D66360E}" type="presParOf" srcId="{1B9755ED-33F1-46B9-A6ED-24A93ADFE841}" destId="{E72D50BA-7EF1-471B-96B7-F853F56476C7}" srcOrd="0" destOrd="0" presId="urn:microsoft.com/office/officeart/2005/8/layout/orgChart1"/>
    <dgm:cxn modelId="{538449F3-F7EF-43D0-9C84-6AC048D1E981}" type="presParOf" srcId="{E72D50BA-7EF1-471B-96B7-F853F56476C7}" destId="{31B67B29-AFC6-47CC-BF6D-EA81C04E5BDE}" srcOrd="0" destOrd="0" presId="urn:microsoft.com/office/officeart/2005/8/layout/orgChart1"/>
    <dgm:cxn modelId="{1F1F636F-F4B1-4298-A623-F7FA6C919C20}" type="presParOf" srcId="{E72D50BA-7EF1-471B-96B7-F853F56476C7}" destId="{07C7EFCB-951A-45D9-AE71-D50295B117D2}" srcOrd="1" destOrd="0" presId="urn:microsoft.com/office/officeart/2005/8/layout/orgChart1"/>
    <dgm:cxn modelId="{18ACB13F-AFAD-41BF-B624-B7DBC3733DC6}" type="presParOf" srcId="{1B9755ED-33F1-46B9-A6ED-24A93ADFE841}" destId="{450CD8CD-C4AE-4E19-A9EC-2BD3D5A21381}" srcOrd="1" destOrd="0" presId="urn:microsoft.com/office/officeart/2005/8/layout/orgChart1"/>
    <dgm:cxn modelId="{72AE460A-714E-485C-B2E1-294295FAEC50}" type="presParOf" srcId="{1B9755ED-33F1-46B9-A6ED-24A93ADFE841}" destId="{8A8DCB2C-6B3D-4C5D-9F5C-6536E2B61F33}" srcOrd="2" destOrd="0" presId="urn:microsoft.com/office/officeart/2005/8/layout/orgChart1"/>
    <dgm:cxn modelId="{36BFA15E-B57E-446B-945C-8DE1038668B9}" type="presParOf" srcId="{63B2ABD1-7A14-4AED-8E47-C2C8729F18B7}" destId="{6DEC97A8-8087-4157-BFA5-1B1E53F6B9FA}" srcOrd="6" destOrd="0" presId="urn:microsoft.com/office/officeart/2005/8/layout/orgChart1"/>
    <dgm:cxn modelId="{3521145A-EEC0-4FF9-9310-115FB2CD35D7}" type="presParOf" srcId="{63B2ABD1-7A14-4AED-8E47-C2C8729F18B7}" destId="{19EF5938-621F-43B7-85A9-D12B50698180}" srcOrd="7" destOrd="0" presId="urn:microsoft.com/office/officeart/2005/8/layout/orgChart1"/>
    <dgm:cxn modelId="{44FBA9D6-18F0-48DA-8B5F-4853B886781A}" type="presParOf" srcId="{19EF5938-621F-43B7-85A9-D12B50698180}" destId="{DDA21876-1C03-4EA5-8347-820F98413CB5}" srcOrd="0" destOrd="0" presId="urn:microsoft.com/office/officeart/2005/8/layout/orgChart1"/>
    <dgm:cxn modelId="{CA2FE39E-4E8C-4292-B5EA-3C8CE235C48C}" type="presParOf" srcId="{DDA21876-1C03-4EA5-8347-820F98413CB5}" destId="{9AE64819-5CB6-4996-8906-C53A18925ABD}" srcOrd="0" destOrd="0" presId="urn:microsoft.com/office/officeart/2005/8/layout/orgChart1"/>
    <dgm:cxn modelId="{10B20AB5-3A61-42A9-9944-A3D4CAEEA881}" type="presParOf" srcId="{DDA21876-1C03-4EA5-8347-820F98413CB5}" destId="{EE831644-5D85-4041-B8B0-1B82DA51965E}" srcOrd="1" destOrd="0" presId="urn:microsoft.com/office/officeart/2005/8/layout/orgChart1"/>
    <dgm:cxn modelId="{E59C12A8-2582-4B4E-86CC-A89DC0790349}" type="presParOf" srcId="{19EF5938-621F-43B7-85A9-D12B50698180}" destId="{2871430B-B194-48D8-853D-102A087193D3}" srcOrd="1" destOrd="0" presId="urn:microsoft.com/office/officeart/2005/8/layout/orgChart1"/>
    <dgm:cxn modelId="{6213AAED-9699-47FD-9D46-0438B6A1EE88}" type="presParOf" srcId="{19EF5938-621F-43B7-85A9-D12B50698180}" destId="{EB6FDED4-A18A-4361-B053-5215FDB1B4AB}" srcOrd="2" destOrd="0" presId="urn:microsoft.com/office/officeart/2005/8/layout/orgChart1"/>
    <dgm:cxn modelId="{1B8A43C6-2F74-48FB-B0B2-001AAF51110F}" type="presParOf" srcId="{63B2ABD1-7A14-4AED-8E47-C2C8729F18B7}" destId="{CCC87727-042B-478E-A3FD-281F0F47602B}" srcOrd="8" destOrd="0" presId="urn:microsoft.com/office/officeart/2005/8/layout/orgChart1"/>
    <dgm:cxn modelId="{95157C7E-A769-48F7-A57A-FC271788B1E5}" type="presParOf" srcId="{63B2ABD1-7A14-4AED-8E47-C2C8729F18B7}" destId="{85FB02C7-7C03-4AEE-882E-4968556479EC}" srcOrd="9" destOrd="0" presId="urn:microsoft.com/office/officeart/2005/8/layout/orgChart1"/>
    <dgm:cxn modelId="{E7DC6AEA-E2B2-46C4-BF8F-A5017363CDD2}" type="presParOf" srcId="{85FB02C7-7C03-4AEE-882E-4968556479EC}" destId="{CE6A2129-4196-4134-82FD-873FC77C1D8A}" srcOrd="0" destOrd="0" presId="urn:microsoft.com/office/officeart/2005/8/layout/orgChart1"/>
    <dgm:cxn modelId="{6BFFB6D4-D93A-447F-A0B1-C6CEC3D5FDB1}" type="presParOf" srcId="{CE6A2129-4196-4134-82FD-873FC77C1D8A}" destId="{E8069BB9-D5A3-4882-AA89-6830361F6B2D}" srcOrd="0" destOrd="0" presId="urn:microsoft.com/office/officeart/2005/8/layout/orgChart1"/>
    <dgm:cxn modelId="{A43B302A-F3D5-4EE8-925E-D8169822D713}" type="presParOf" srcId="{CE6A2129-4196-4134-82FD-873FC77C1D8A}" destId="{D683B953-3FED-47D5-B926-D14B6F0811AB}" srcOrd="1" destOrd="0" presId="urn:microsoft.com/office/officeart/2005/8/layout/orgChart1"/>
    <dgm:cxn modelId="{78A17BB2-4E22-4BDE-8603-1E1F0C999D96}" type="presParOf" srcId="{85FB02C7-7C03-4AEE-882E-4968556479EC}" destId="{92C0D57F-E65D-4771-B5CE-D5D769464FC1}" srcOrd="1" destOrd="0" presId="urn:microsoft.com/office/officeart/2005/8/layout/orgChart1"/>
    <dgm:cxn modelId="{B128FEB3-2BEE-49D2-A1D4-E718223675A8}" type="presParOf" srcId="{85FB02C7-7C03-4AEE-882E-4968556479EC}" destId="{C77E30A6-7999-4110-9A8E-8F1B06DF0414}" srcOrd="2" destOrd="0" presId="urn:microsoft.com/office/officeart/2005/8/layout/orgChart1"/>
    <dgm:cxn modelId="{7A5BCCBA-9718-43FC-A791-B1D6B6AF7C8C}" type="presParOf" srcId="{63B2ABD1-7A14-4AED-8E47-C2C8729F18B7}" destId="{422DE109-5134-43AC-B14A-3A00EE51EADE}" srcOrd="10" destOrd="0" presId="urn:microsoft.com/office/officeart/2005/8/layout/orgChart1"/>
    <dgm:cxn modelId="{E4632E43-F28B-486F-897B-3315203640F2}" type="presParOf" srcId="{63B2ABD1-7A14-4AED-8E47-C2C8729F18B7}" destId="{287F5328-154F-466E-92E9-AF0D1BF4835E}" srcOrd="11" destOrd="0" presId="urn:microsoft.com/office/officeart/2005/8/layout/orgChart1"/>
    <dgm:cxn modelId="{163E7756-0E69-4B5F-A877-9F90078D8241}" type="presParOf" srcId="{287F5328-154F-466E-92E9-AF0D1BF4835E}" destId="{207F18D0-14A9-4635-9DA7-175E47979AE2}" srcOrd="0" destOrd="0" presId="urn:microsoft.com/office/officeart/2005/8/layout/orgChart1"/>
    <dgm:cxn modelId="{904A4C4D-5019-47F3-8404-2B7004CCAC64}" type="presParOf" srcId="{207F18D0-14A9-4635-9DA7-175E47979AE2}" destId="{31EEAE70-ACCF-44C5-9728-737C00C70F19}" srcOrd="0" destOrd="0" presId="urn:microsoft.com/office/officeart/2005/8/layout/orgChart1"/>
    <dgm:cxn modelId="{A15780F5-525F-4285-8CB7-3D1CCB213042}" type="presParOf" srcId="{207F18D0-14A9-4635-9DA7-175E47979AE2}" destId="{8B22C56E-A055-4387-B1CE-89BF5101619D}" srcOrd="1" destOrd="0" presId="urn:microsoft.com/office/officeart/2005/8/layout/orgChart1"/>
    <dgm:cxn modelId="{B827D4DD-4559-4493-B846-86C124B5F412}" type="presParOf" srcId="{287F5328-154F-466E-92E9-AF0D1BF4835E}" destId="{35211C5C-2A65-4223-91B7-FDE4B35EA368}" srcOrd="1" destOrd="0" presId="urn:microsoft.com/office/officeart/2005/8/layout/orgChart1"/>
    <dgm:cxn modelId="{64807E5B-3281-4068-87EB-88BF0ABB57FC}" type="presParOf" srcId="{287F5328-154F-466E-92E9-AF0D1BF4835E}" destId="{9DEFA5A7-48E4-4806-BB26-81366AA35AE4}" srcOrd="2" destOrd="0" presId="urn:microsoft.com/office/officeart/2005/8/layout/orgChart1"/>
    <dgm:cxn modelId="{CCCA8A90-1549-4F45-9D5A-E0F34BA1FBFA}" type="presParOf" srcId="{63B2ABD1-7A14-4AED-8E47-C2C8729F18B7}" destId="{0C17665A-5460-4D71-BEBD-26A646B8AEA2}" srcOrd="12" destOrd="0" presId="urn:microsoft.com/office/officeart/2005/8/layout/orgChart1"/>
    <dgm:cxn modelId="{E7A067C9-C133-46EC-A989-031F9334A5A6}" type="presParOf" srcId="{63B2ABD1-7A14-4AED-8E47-C2C8729F18B7}" destId="{059FDE14-684F-4426-A02E-09103597D5D6}" srcOrd="13" destOrd="0" presId="urn:microsoft.com/office/officeart/2005/8/layout/orgChart1"/>
    <dgm:cxn modelId="{F3E76010-FDEA-4AC5-9626-1AB2D144FA70}" type="presParOf" srcId="{059FDE14-684F-4426-A02E-09103597D5D6}" destId="{6D8DB74F-A9A0-4949-B429-8BD9F700D54E}" srcOrd="0" destOrd="0" presId="urn:microsoft.com/office/officeart/2005/8/layout/orgChart1"/>
    <dgm:cxn modelId="{8F09D480-6E4B-4780-A8A2-D18823ACCD08}" type="presParOf" srcId="{6D8DB74F-A9A0-4949-B429-8BD9F700D54E}" destId="{E76B4D0C-EA9B-4942-BD74-522096E3B6A9}" srcOrd="0" destOrd="0" presId="urn:microsoft.com/office/officeart/2005/8/layout/orgChart1"/>
    <dgm:cxn modelId="{0667CF6A-E0C5-4517-BD05-C64122AFCD88}" type="presParOf" srcId="{6D8DB74F-A9A0-4949-B429-8BD9F700D54E}" destId="{8D90593D-5935-4409-9120-DFA786C2CDC5}" srcOrd="1" destOrd="0" presId="urn:microsoft.com/office/officeart/2005/8/layout/orgChart1"/>
    <dgm:cxn modelId="{2EC129D6-3850-4B8B-8A29-91E01BFE6257}" type="presParOf" srcId="{059FDE14-684F-4426-A02E-09103597D5D6}" destId="{0273469F-F4E8-4599-A6A6-F8B5545DCF35}" srcOrd="1" destOrd="0" presId="urn:microsoft.com/office/officeart/2005/8/layout/orgChart1"/>
    <dgm:cxn modelId="{83E84EB3-6ED9-4081-BF56-4DDD0895F5F2}" type="presParOf" srcId="{059FDE14-684F-4426-A02E-09103597D5D6}" destId="{3013E9B0-15CD-4C96-968A-F79C36F5CE2D}" srcOrd="2" destOrd="0" presId="urn:microsoft.com/office/officeart/2005/8/layout/orgChart1"/>
    <dgm:cxn modelId="{A1D20BE2-6258-4700-A43F-72DEA6119C3D}" type="presParOf" srcId="{63B2ABD1-7A14-4AED-8E47-C2C8729F18B7}" destId="{B06562FB-6BB2-45AE-B8A3-6B0318FBCA59}" srcOrd="14" destOrd="0" presId="urn:microsoft.com/office/officeart/2005/8/layout/orgChart1"/>
    <dgm:cxn modelId="{FD2171CC-0979-4093-A7D9-CE51B8EB17A0}" type="presParOf" srcId="{63B2ABD1-7A14-4AED-8E47-C2C8729F18B7}" destId="{3D3689F6-5CB7-4A37-9AFC-B71D0E480C2A}" srcOrd="15" destOrd="0" presId="urn:microsoft.com/office/officeart/2005/8/layout/orgChart1"/>
    <dgm:cxn modelId="{5E90943B-38AF-47A0-8257-55759A6D5AD0}" type="presParOf" srcId="{3D3689F6-5CB7-4A37-9AFC-B71D0E480C2A}" destId="{0C24CCC5-202A-4C10-A9EE-9520F1306AF9}" srcOrd="0" destOrd="0" presId="urn:microsoft.com/office/officeart/2005/8/layout/orgChart1"/>
    <dgm:cxn modelId="{470936C4-792D-408E-A655-A28E96EF4E50}" type="presParOf" srcId="{0C24CCC5-202A-4C10-A9EE-9520F1306AF9}" destId="{B10C984C-7472-4BC5-9943-82640558A166}" srcOrd="0" destOrd="0" presId="urn:microsoft.com/office/officeart/2005/8/layout/orgChart1"/>
    <dgm:cxn modelId="{993F6F7C-F557-474F-8F95-78927D199008}" type="presParOf" srcId="{0C24CCC5-202A-4C10-A9EE-9520F1306AF9}" destId="{BB183DAA-7173-4782-9759-3135DF712C77}" srcOrd="1" destOrd="0" presId="urn:microsoft.com/office/officeart/2005/8/layout/orgChart1"/>
    <dgm:cxn modelId="{37C6B70F-9EAC-4BC9-B51D-0D0B8EC70866}" type="presParOf" srcId="{3D3689F6-5CB7-4A37-9AFC-B71D0E480C2A}" destId="{4FF7292B-6FE6-452F-A24E-D753908C98A1}" srcOrd="1" destOrd="0" presId="urn:microsoft.com/office/officeart/2005/8/layout/orgChart1"/>
    <dgm:cxn modelId="{C21F28FE-5FE0-4889-B56F-38A21BA5C442}" type="presParOf" srcId="{3D3689F6-5CB7-4A37-9AFC-B71D0E480C2A}" destId="{CB757128-052A-4112-A035-EB6DE0DEC496}" srcOrd="2" destOrd="0" presId="urn:microsoft.com/office/officeart/2005/8/layout/orgChart1"/>
    <dgm:cxn modelId="{B33C8DF8-F45A-41D0-A411-02424B60D29E}" type="presParOf" srcId="{63B2ABD1-7A14-4AED-8E47-C2C8729F18B7}" destId="{7D7E241B-34CB-44BE-8D2E-5E871E4D36E5}" srcOrd="16" destOrd="0" presId="urn:microsoft.com/office/officeart/2005/8/layout/orgChart1"/>
    <dgm:cxn modelId="{34FC3CE8-EE7C-447A-B0B5-DEDE0DE56D1B}" type="presParOf" srcId="{63B2ABD1-7A14-4AED-8E47-C2C8729F18B7}" destId="{E09CD406-4787-45EE-A17B-3999438C50EC}" srcOrd="17" destOrd="0" presId="urn:microsoft.com/office/officeart/2005/8/layout/orgChart1"/>
    <dgm:cxn modelId="{349B0EFF-C99C-4237-846E-BAE1735F0117}" type="presParOf" srcId="{E09CD406-4787-45EE-A17B-3999438C50EC}" destId="{CC370F1B-2B05-42FC-8D75-89E115D60FDA}" srcOrd="0" destOrd="0" presId="urn:microsoft.com/office/officeart/2005/8/layout/orgChart1"/>
    <dgm:cxn modelId="{05F9E691-1B52-408A-979A-C1270D85BBD2}" type="presParOf" srcId="{CC370F1B-2B05-42FC-8D75-89E115D60FDA}" destId="{A23C826D-F107-4270-AD32-F8D7D622B360}" srcOrd="0" destOrd="0" presId="urn:microsoft.com/office/officeart/2005/8/layout/orgChart1"/>
    <dgm:cxn modelId="{EC788985-1649-4A2D-9650-BA211EA18466}" type="presParOf" srcId="{CC370F1B-2B05-42FC-8D75-89E115D60FDA}" destId="{310FE440-E24B-49C7-8B0E-5907AF9B5D5A}" srcOrd="1" destOrd="0" presId="urn:microsoft.com/office/officeart/2005/8/layout/orgChart1"/>
    <dgm:cxn modelId="{7E8DBA72-8149-4044-B4C4-C05D4B94EBE4}" type="presParOf" srcId="{E09CD406-4787-45EE-A17B-3999438C50EC}" destId="{23DAB20C-8319-49AD-8BB5-DE71587DF214}" srcOrd="1" destOrd="0" presId="urn:microsoft.com/office/officeart/2005/8/layout/orgChart1"/>
    <dgm:cxn modelId="{32666A4C-E7D9-48B9-B1F5-0663183A0656}" type="presParOf" srcId="{E09CD406-4787-45EE-A17B-3999438C50EC}" destId="{D574D8C5-2273-488D-9727-757D32801A58}" srcOrd="2" destOrd="0" presId="urn:microsoft.com/office/officeart/2005/8/layout/orgChart1"/>
    <dgm:cxn modelId="{CCA29385-A2F7-4D90-9F81-FD49476B687F}" type="presParOf" srcId="{3F3BE2F3-A9FB-4FD6-8A0A-B4C44CFDC4AC}" destId="{EB3563A1-A4F9-4510-A139-7608A93D636B}" srcOrd="2" destOrd="0" presId="urn:microsoft.com/office/officeart/2005/8/layout/orgChart1"/>
    <dgm:cxn modelId="{A495552A-98CC-4198-BCC1-6EAFFDA7168F}" type="presParOf" srcId="{6259ADDD-085E-4F9F-A027-4E463CA223B9}" destId="{34B39728-3077-4205-8FD4-1A7A45EAF00D}" srcOrd="2" destOrd="0" presId="urn:microsoft.com/office/officeart/2005/8/layout/orgChart1"/>
    <dgm:cxn modelId="{0569AAD8-E5A4-4A51-A3BC-19B19C61A00B}" type="presParOf" srcId="{6259ADDD-085E-4F9F-A027-4E463CA223B9}" destId="{A73413F0-2B1F-4CD4-A2BC-2C95881B6B2B}" srcOrd="3" destOrd="0" presId="urn:microsoft.com/office/officeart/2005/8/layout/orgChart1"/>
    <dgm:cxn modelId="{8F6750B0-139D-4BD7-B703-4ECD263F74E3}" type="presParOf" srcId="{A73413F0-2B1F-4CD4-A2BC-2C95881B6B2B}" destId="{45258814-D98D-47E7-95EE-913D1ACF938F}" srcOrd="0" destOrd="0" presId="urn:microsoft.com/office/officeart/2005/8/layout/orgChart1"/>
    <dgm:cxn modelId="{F545A9FB-6373-4889-A063-D33FCBC53AB5}" type="presParOf" srcId="{45258814-D98D-47E7-95EE-913D1ACF938F}" destId="{B047F87E-ADBA-4A12-81A6-6C1E6AF0BD62}" srcOrd="0" destOrd="0" presId="urn:microsoft.com/office/officeart/2005/8/layout/orgChart1"/>
    <dgm:cxn modelId="{BCDC650C-1F5A-4500-A9B3-7646A838F3B0}" type="presParOf" srcId="{45258814-D98D-47E7-95EE-913D1ACF938F}" destId="{0D8AF0BB-0236-4F0F-89A9-18872CB0CAB5}" srcOrd="1" destOrd="0" presId="urn:microsoft.com/office/officeart/2005/8/layout/orgChart1"/>
    <dgm:cxn modelId="{38B4960E-8AF3-4465-96AE-984B5A39C350}" type="presParOf" srcId="{A73413F0-2B1F-4CD4-A2BC-2C95881B6B2B}" destId="{E85FD41F-2798-4284-A685-E2DCEC21A24B}" srcOrd="1" destOrd="0" presId="urn:microsoft.com/office/officeart/2005/8/layout/orgChart1"/>
    <dgm:cxn modelId="{5FB2048F-893A-4566-8830-001C802883DE}" type="presParOf" srcId="{E85FD41F-2798-4284-A685-E2DCEC21A24B}" destId="{95CB6C35-E941-4B46-95F7-B16F15A59035}" srcOrd="0" destOrd="0" presId="urn:microsoft.com/office/officeart/2005/8/layout/orgChart1"/>
    <dgm:cxn modelId="{868AE0AF-90E7-4952-83A1-60E7A8C79226}" type="presParOf" srcId="{E85FD41F-2798-4284-A685-E2DCEC21A24B}" destId="{799D1359-F768-412C-B128-A97729483992}" srcOrd="1" destOrd="0" presId="urn:microsoft.com/office/officeart/2005/8/layout/orgChart1"/>
    <dgm:cxn modelId="{EBD90EFB-D74E-4B97-B0E1-B3CB4DE7C137}" type="presParOf" srcId="{799D1359-F768-412C-B128-A97729483992}" destId="{26997F30-AADA-4F0C-A45B-34982C66F997}" srcOrd="0" destOrd="0" presId="urn:microsoft.com/office/officeart/2005/8/layout/orgChart1"/>
    <dgm:cxn modelId="{3A4B2E30-D9E0-4B51-BE2E-5DE33473ED35}" type="presParOf" srcId="{26997F30-AADA-4F0C-A45B-34982C66F997}" destId="{70DBFB60-10B9-462A-920F-0F910B10CBA8}" srcOrd="0" destOrd="0" presId="urn:microsoft.com/office/officeart/2005/8/layout/orgChart1"/>
    <dgm:cxn modelId="{A8B323B1-94CE-4F09-88BB-0C85CDD2CFDC}" type="presParOf" srcId="{26997F30-AADA-4F0C-A45B-34982C66F997}" destId="{6F9C77F3-42A4-45CF-8D91-9906C521168D}" srcOrd="1" destOrd="0" presId="urn:microsoft.com/office/officeart/2005/8/layout/orgChart1"/>
    <dgm:cxn modelId="{54CA4983-CF98-4635-8892-B9B77B4AA993}" type="presParOf" srcId="{799D1359-F768-412C-B128-A97729483992}" destId="{6265F5D9-D67A-4C8F-8EE3-E02DDDA01C54}" srcOrd="1" destOrd="0" presId="urn:microsoft.com/office/officeart/2005/8/layout/orgChart1"/>
    <dgm:cxn modelId="{E5488BC3-165E-47B8-85B6-E874FA989E42}" type="presParOf" srcId="{799D1359-F768-412C-B128-A97729483992}" destId="{453453BB-2D8B-4058-8684-2E9BAB13949A}" srcOrd="2" destOrd="0" presId="urn:microsoft.com/office/officeart/2005/8/layout/orgChart1"/>
    <dgm:cxn modelId="{4A125A65-58A4-4212-9C71-338016BCC233}" type="presParOf" srcId="{E85FD41F-2798-4284-A685-E2DCEC21A24B}" destId="{60CAD732-6252-464B-8954-6664605C6BC3}" srcOrd="2" destOrd="0" presId="urn:microsoft.com/office/officeart/2005/8/layout/orgChart1"/>
    <dgm:cxn modelId="{7B2EA694-339F-4D35-867A-5780BE0CC54E}" type="presParOf" srcId="{E85FD41F-2798-4284-A685-E2DCEC21A24B}" destId="{EB8E9592-8A1D-4B6C-B448-36AE1B77B17E}" srcOrd="3" destOrd="0" presId="urn:microsoft.com/office/officeart/2005/8/layout/orgChart1"/>
    <dgm:cxn modelId="{0D08142D-E3BD-44FC-B45F-F32C9DE7D2CA}" type="presParOf" srcId="{EB8E9592-8A1D-4B6C-B448-36AE1B77B17E}" destId="{65CB96FC-BFE0-4604-B807-F669209E0243}" srcOrd="0" destOrd="0" presId="urn:microsoft.com/office/officeart/2005/8/layout/orgChart1"/>
    <dgm:cxn modelId="{E29A1EED-CB4D-4E67-8955-D876B6E80269}" type="presParOf" srcId="{65CB96FC-BFE0-4604-B807-F669209E0243}" destId="{D0EF4FC1-ECB2-4999-B261-C11C475B30F9}" srcOrd="0" destOrd="0" presId="urn:microsoft.com/office/officeart/2005/8/layout/orgChart1"/>
    <dgm:cxn modelId="{26C41D23-A5A5-47CA-8F96-269D126E97A9}" type="presParOf" srcId="{65CB96FC-BFE0-4604-B807-F669209E0243}" destId="{193562BD-A97C-4E25-B3D6-BDFFC7872FEF}" srcOrd="1" destOrd="0" presId="urn:microsoft.com/office/officeart/2005/8/layout/orgChart1"/>
    <dgm:cxn modelId="{28930037-043F-4CAA-BF14-5E21B6991A88}" type="presParOf" srcId="{EB8E9592-8A1D-4B6C-B448-36AE1B77B17E}" destId="{B3030B29-3263-4F5B-A934-6741A74252A6}" srcOrd="1" destOrd="0" presId="urn:microsoft.com/office/officeart/2005/8/layout/orgChart1"/>
    <dgm:cxn modelId="{60249C1E-930D-409D-B704-92B8A0CBD93B}" type="presParOf" srcId="{EB8E9592-8A1D-4B6C-B448-36AE1B77B17E}" destId="{44DD734C-C6CC-45D2-9434-6157E2CEBAE2}" srcOrd="2" destOrd="0" presId="urn:microsoft.com/office/officeart/2005/8/layout/orgChart1"/>
    <dgm:cxn modelId="{15DE2FD8-DDF6-4CD8-822A-C139102DD21C}" type="presParOf" srcId="{E85FD41F-2798-4284-A685-E2DCEC21A24B}" destId="{69880ECB-DE15-4095-9207-EEC5E2B9AFAC}" srcOrd="4" destOrd="0" presId="urn:microsoft.com/office/officeart/2005/8/layout/orgChart1"/>
    <dgm:cxn modelId="{697AD90C-C60D-4E98-B1E4-20B1D5D8B39A}" type="presParOf" srcId="{E85FD41F-2798-4284-A685-E2DCEC21A24B}" destId="{E28C513A-43F8-4D50-88EF-ABDBE07CCC55}" srcOrd="5" destOrd="0" presId="urn:microsoft.com/office/officeart/2005/8/layout/orgChart1"/>
    <dgm:cxn modelId="{F806D309-2985-47FD-9B14-93285E93B179}" type="presParOf" srcId="{E28C513A-43F8-4D50-88EF-ABDBE07CCC55}" destId="{4A30DF7B-7F31-4F0D-85AC-39EB163537EB}" srcOrd="0" destOrd="0" presId="urn:microsoft.com/office/officeart/2005/8/layout/orgChart1"/>
    <dgm:cxn modelId="{51B06FD6-6319-4FBC-977C-249F7AFA44B4}" type="presParOf" srcId="{4A30DF7B-7F31-4F0D-85AC-39EB163537EB}" destId="{845DBA0C-E427-4AD7-BC1B-7277B0E01D5D}" srcOrd="0" destOrd="0" presId="urn:microsoft.com/office/officeart/2005/8/layout/orgChart1"/>
    <dgm:cxn modelId="{6B2E2038-9A8E-415A-A528-4C6BB95A40AA}" type="presParOf" srcId="{4A30DF7B-7F31-4F0D-85AC-39EB163537EB}" destId="{41EEC3D0-DE82-4F52-B1A3-266792C59145}" srcOrd="1" destOrd="0" presId="urn:microsoft.com/office/officeart/2005/8/layout/orgChart1"/>
    <dgm:cxn modelId="{E374CA92-4A34-4C5C-ADF3-2EBB74CD9156}" type="presParOf" srcId="{E28C513A-43F8-4D50-88EF-ABDBE07CCC55}" destId="{48049671-8B7E-4D54-94D0-EA91F17AD32B}" srcOrd="1" destOrd="0" presId="urn:microsoft.com/office/officeart/2005/8/layout/orgChart1"/>
    <dgm:cxn modelId="{8D61A85B-8D4B-4CA1-9684-4FA9B1FE95E4}" type="presParOf" srcId="{E28C513A-43F8-4D50-88EF-ABDBE07CCC55}" destId="{F530A121-0EB2-43C4-AB8E-6E4FD5C968E7}" srcOrd="2" destOrd="0" presId="urn:microsoft.com/office/officeart/2005/8/layout/orgChart1"/>
    <dgm:cxn modelId="{09644390-8166-4049-A760-6979E2DBE982}" type="presParOf" srcId="{A73413F0-2B1F-4CD4-A2BC-2C95881B6B2B}" destId="{5F88404B-EA3B-4076-9927-FFBD3A7FCA5C}" srcOrd="2" destOrd="0" presId="urn:microsoft.com/office/officeart/2005/8/layout/orgChart1"/>
    <dgm:cxn modelId="{A41F0707-5512-4CAB-9290-C0B59D953B37}" type="presParOf" srcId="{6259ADDD-085E-4F9F-A027-4E463CA223B9}" destId="{0A9FEFBC-6FB3-44AA-9DCC-51376AFBA470}" srcOrd="4" destOrd="0" presId="urn:microsoft.com/office/officeart/2005/8/layout/orgChart1"/>
    <dgm:cxn modelId="{4F18855D-1E4C-4455-84EF-0E35BB1280F1}" type="presParOf" srcId="{6259ADDD-085E-4F9F-A027-4E463CA223B9}" destId="{D75169B1-EEF2-4FC0-A46A-9BCBA113623E}" srcOrd="5" destOrd="0" presId="urn:microsoft.com/office/officeart/2005/8/layout/orgChart1"/>
    <dgm:cxn modelId="{6A1B6B81-F314-482B-91C1-A906F419C290}" type="presParOf" srcId="{D75169B1-EEF2-4FC0-A46A-9BCBA113623E}" destId="{796A70F4-DDCE-46E3-9622-D373E8A657F5}" srcOrd="0" destOrd="0" presId="urn:microsoft.com/office/officeart/2005/8/layout/orgChart1"/>
    <dgm:cxn modelId="{F1D2F845-2E9F-4741-8596-735E94CCD674}" type="presParOf" srcId="{796A70F4-DDCE-46E3-9622-D373E8A657F5}" destId="{A92D9E42-9373-4AD5-B29B-9C6326919EC2}" srcOrd="0" destOrd="0" presId="urn:microsoft.com/office/officeart/2005/8/layout/orgChart1"/>
    <dgm:cxn modelId="{D8C31437-7523-4C26-84ED-BA2B3FD6123E}" type="presParOf" srcId="{796A70F4-DDCE-46E3-9622-D373E8A657F5}" destId="{F5C1C33C-9DFE-40FE-A3D9-38212E85A96B}" srcOrd="1" destOrd="0" presId="urn:microsoft.com/office/officeart/2005/8/layout/orgChart1"/>
    <dgm:cxn modelId="{E04CA0F8-9775-4FA9-A627-82A7759D578D}" type="presParOf" srcId="{D75169B1-EEF2-4FC0-A46A-9BCBA113623E}" destId="{554AF7A5-60A5-4C5B-B964-3E587EA696C1}" srcOrd="1" destOrd="0" presId="urn:microsoft.com/office/officeart/2005/8/layout/orgChart1"/>
    <dgm:cxn modelId="{D67676BD-BED0-410C-915F-17235A7FB40E}" type="presParOf" srcId="{554AF7A5-60A5-4C5B-B964-3E587EA696C1}" destId="{862B240F-E8D1-4A25-8523-778532CEC013}" srcOrd="0" destOrd="0" presId="urn:microsoft.com/office/officeart/2005/8/layout/orgChart1"/>
    <dgm:cxn modelId="{F60403A7-609A-4AEA-B8F4-2BE293BDD6F6}" type="presParOf" srcId="{554AF7A5-60A5-4C5B-B964-3E587EA696C1}" destId="{D6CC307F-FCD4-4FFC-8547-794416323859}" srcOrd="1" destOrd="0" presId="urn:microsoft.com/office/officeart/2005/8/layout/orgChart1"/>
    <dgm:cxn modelId="{FB00DD8E-4BB0-4388-90A2-1372CECD243F}" type="presParOf" srcId="{D6CC307F-FCD4-4FFC-8547-794416323859}" destId="{93CA6158-FC95-4161-8750-D15EE930AA03}" srcOrd="0" destOrd="0" presId="urn:microsoft.com/office/officeart/2005/8/layout/orgChart1"/>
    <dgm:cxn modelId="{7CE89752-EA4E-4CCA-84D1-86DB4903305A}" type="presParOf" srcId="{93CA6158-FC95-4161-8750-D15EE930AA03}" destId="{06DCB941-11CF-4110-9905-FCE8D7CB5999}" srcOrd="0" destOrd="0" presId="urn:microsoft.com/office/officeart/2005/8/layout/orgChart1"/>
    <dgm:cxn modelId="{E33C324A-BCA4-4EE0-ACA9-B8FB26FB0613}" type="presParOf" srcId="{93CA6158-FC95-4161-8750-D15EE930AA03}" destId="{680E7E9E-04F4-4AE4-AC4C-1E3F2379CCB8}" srcOrd="1" destOrd="0" presId="urn:microsoft.com/office/officeart/2005/8/layout/orgChart1"/>
    <dgm:cxn modelId="{DF886883-44E5-4E78-91ED-77115ADB47DA}" type="presParOf" srcId="{D6CC307F-FCD4-4FFC-8547-794416323859}" destId="{0E179600-2783-4988-A78D-1EAAD3636EB7}" srcOrd="1" destOrd="0" presId="urn:microsoft.com/office/officeart/2005/8/layout/orgChart1"/>
    <dgm:cxn modelId="{E7B659AB-E7E4-479E-B31F-45F720B3287A}" type="presParOf" srcId="{D6CC307F-FCD4-4FFC-8547-794416323859}" destId="{7B08D72F-1A87-4136-BFFB-AB8D7EAA77A6}" srcOrd="2" destOrd="0" presId="urn:microsoft.com/office/officeart/2005/8/layout/orgChart1"/>
    <dgm:cxn modelId="{CED5E55D-064C-4205-9F68-ABC60A8078FE}" type="presParOf" srcId="{554AF7A5-60A5-4C5B-B964-3E587EA696C1}" destId="{D6C65965-5E1A-4F1C-A463-6C35688C6604}" srcOrd="2" destOrd="0" presId="urn:microsoft.com/office/officeart/2005/8/layout/orgChart1"/>
    <dgm:cxn modelId="{36809A19-4040-4250-8E53-1B2D81963966}" type="presParOf" srcId="{554AF7A5-60A5-4C5B-B964-3E587EA696C1}" destId="{B2D0B1F3-945C-4336-9858-1FE7C52C2930}" srcOrd="3" destOrd="0" presId="urn:microsoft.com/office/officeart/2005/8/layout/orgChart1"/>
    <dgm:cxn modelId="{66702EF2-6EC6-4F71-BAC9-0551894A1E69}" type="presParOf" srcId="{B2D0B1F3-945C-4336-9858-1FE7C52C2930}" destId="{3B0A1D25-4A09-416D-BBA7-DC84DF055200}" srcOrd="0" destOrd="0" presId="urn:microsoft.com/office/officeart/2005/8/layout/orgChart1"/>
    <dgm:cxn modelId="{3C143FD7-79F9-49F8-8BBE-DB013E49C4F8}" type="presParOf" srcId="{3B0A1D25-4A09-416D-BBA7-DC84DF055200}" destId="{CB84DBCE-1FFB-4EEA-AE69-25FFAEDC4DDE}" srcOrd="0" destOrd="0" presId="urn:microsoft.com/office/officeart/2005/8/layout/orgChart1"/>
    <dgm:cxn modelId="{F00BEDFC-ED2D-4973-A56B-FFC63BBDCC8D}" type="presParOf" srcId="{3B0A1D25-4A09-416D-BBA7-DC84DF055200}" destId="{5A17585D-1855-4949-AB6B-46BEE64864C9}" srcOrd="1" destOrd="0" presId="urn:microsoft.com/office/officeart/2005/8/layout/orgChart1"/>
    <dgm:cxn modelId="{82292B3C-9159-48B6-9D0A-E1CF4B3A787A}" type="presParOf" srcId="{B2D0B1F3-945C-4336-9858-1FE7C52C2930}" destId="{29191E97-DA66-4FC1-91BA-62E23E35FE09}" srcOrd="1" destOrd="0" presId="urn:microsoft.com/office/officeart/2005/8/layout/orgChart1"/>
    <dgm:cxn modelId="{177185FC-4A07-410F-AA66-0B8DF24A7981}" type="presParOf" srcId="{B2D0B1F3-945C-4336-9858-1FE7C52C2930}" destId="{D5AED531-0092-4871-96A4-BEF66B326117}" srcOrd="2" destOrd="0" presId="urn:microsoft.com/office/officeart/2005/8/layout/orgChart1"/>
    <dgm:cxn modelId="{4D2FCF10-A15A-453A-BE14-D2F5828E19CF}" type="presParOf" srcId="{D75169B1-EEF2-4FC0-A46A-9BCBA113623E}" destId="{72C805B3-8222-4073-8A6B-C536D0CCC6BF}" srcOrd="2" destOrd="0" presId="urn:microsoft.com/office/officeart/2005/8/layout/orgChart1"/>
    <dgm:cxn modelId="{097082D5-DBD4-486D-9D66-D9D2203E8240}" type="presParOf" srcId="{6259ADDD-085E-4F9F-A027-4E463CA223B9}" destId="{0B89FB0D-D9BC-4C69-A165-A8C0E24EA83D}" srcOrd="6" destOrd="0" presId="urn:microsoft.com/office/officeart/2005/8/layout/orgChart1"/>
    <dgm:cxn modelId="{ED8F25CD-BE19-46EE-BCD2-11C712CBC644}" type="presParOf" srcId="{6259ADDD-085E-4F9F-A027-4E463CA223B9}" destId="{731BAD6D-394E-4342-B036-C43FD5BF77AE}" srcOrd="7" destOrd="0" presId="urn:microsoft.com/office/officeart/2005/8/layout/orgChart1"/>
    <dgm:cxn modelId="{33110ADA-12E8-4CF9-B2B1-CA53D788EEDF}" type="presParOf" srcId="{731BAD6D-394E-4342-B036-C43FD5BF77AE}" destId="{728F1439-EF14-4607-A473-E299CAC95370}" srcOrd="0" destOrd="0" presId="urn:microsoft.com/office/officeart/2005/8/layout/orgChart1"/>
    <dgm:cxn modelId="{C79DED6B-61C0-4B54-833B-3E255FE315F6}" type="presParOf" srcId="{728F1439-EF14-4607-A473-E299CAC95370}" destId="{F46D3FFE-DB2D-49DA-900A-5F52AB0EF0AC}" srcOrd="0" destOrd="0" presId="urn:microsoft.com/office/officeart/2005/8/layout/orgChart1"/>
    <dgm:cxn modelId="{DD233204-2451-4824-AB99-4EE4EAD72079}" type="presParOf" srcId="{728F1439-EF14-4607-A473-E299CAC95370}" destId="{5972049C-506D-4627-B7A5-7AC6E471F2B3}" srcOrd="1" destOrd="0" presId="urn:microsoft.com/office/officeart/2005/8/layout/orgChart1"/>
    <dgm:cxn modelId="{000599B1-8E16-4FA1-AA21-3D4C88E92D42}" type="presParOf" srcId="{731BAD6D-394E-4342-B036-C43FD5BF77AE}" destId="{18D54850-0EA1-488F-8C15-BF553C35940D}" srcOrd="1" destOrd="0" presId="urn:microsoft.com/office/officeart/2005/8/layout/orgChart1"/>
    <dgm:cxn modelId="{B3C8CFB2-C8CD-4FCC-9BD6-CF6BA10089D6}" type="presParOf" srcId="{731BAD6D-394E-4342-B036-C43FD5BF77AE}" destId="{76A44A8A-B25F-4CFB-AB28-6A9B027D0241}" srcOrd="2" destOrd="0" presId="urn:microsoft.com/office/officeart/2005/8/layout/orgChart1"/>
    <dgm:cxn modelId="{52344F82-B2A1-46A1-9912-E431DF1E8AF3}" type="presParOf" srcId="{5F41ED00-2914-485B-ACBE-8A4D546906D6}" destId="{A421E1EB-F091-47C1-9B85-0F75AD08F43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89FB0D-D9BC-4C69-A165-A8C0E24EA83D}">
      <dsp:nvSpPr>
        <dsp:cNvPr id="0" name=""/>
        <dsp:cNvSpPr/>
      </dsp:nvSpPr>
      <dsp:spPr>
        <a:xfrm>
          <a:off x="4621847" y="453927"/>
          <a:ext cx="3910794" cy="123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27"/>
              </a:lnTo>
              <a:lnTo>
                <a:pt x="3910794" y="67927"/>
              </a:lnTo>
              <a:lnTo>
                <a:pt x="3910794" y="1237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C65965-5E1A-4F1C-A463-6C35688C6604}">
      <dsp:nvSpPr>
        <dsp:cNvPr id="0" name=""/>
        <dsp:cNvSpPr/>
      </dsp:nvSpPr>
      <dsp:spPr>
        <a:xfrm>
          <a:off x="5792897" y="1034411"/>
          <a:ext cx="136296" cy="830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0617"/>
              </a:lnTo>
              <a:lnTo>
                <a:pt x="136296" y="8306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B240F-E8D1-4A25-8523-778532CEC013}">
      <dsp:nvSpPr>
        <dsp:cNvPr id="0" name=""/>
        <dsp:cNvSpPr/>
      </dsp:nvSpPr>
      <dsp:spPr>
        <a:xfrm>
          <a:off x="5792897" y="1034411"/>
          <a:ext cx="149292" cy="314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656"/>
              </a:lnTo>
              <a:lnTo>
                <a:pt x="149292" y="3146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FEFBC-6FB3-44AA-9DCC-51376AFBA470}">
      <dsp:nvSpPr>
        <dsp:cNvPr id="0" name=""/>
        <dsp:cNvSpPr/>
      </dsp:nvSpPr>
      <dsp:spPr>
        <a:xfrm>
          <a:off x="4621847" y="453927"/>
          <a:ext cx="1882851" cy="105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116"/>
              </a:lnTo>
              <a:lnTo>
                <a:pt x="1882851" y="50116"/>
              </a:lnTo>
              <a:lnTo>
                <a:pt x="1882851" y="10594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880ECB-DE15-4095-9207-EEC5E2B9AFAC}">
      <dsp:nvSpPr>
        <dsp:cNvPr id="0" name=""/>
        <dsp:cNvSpPr/>
      </dsp:nvSpPr>
      <dsp:spPr>
        <a:xfrm>
          <a:off x="3123892" y="1052224"/>
          <a:ext cx="629121" cy="125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940"/>
              </a:lnTo>
              <a:lnTo>
                <a:pt x="629121" y="12559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CAD732-6252-464B-8954-6664605C6BC3}">
      <dsp:nvSpPr>
        <dsp:cNvPr id="0" name=""/>
        <dsp:cNvSpPr/>
      </dsp:nvSpPr>
      <dsp:spPr>
        <a:xfrm>
          <a:off x="3123892" y="1052224"/>
          <a:ext cx="629121" cy="771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1147"/>
              </a:lnTo>
              <a:lnTo>
                <a:pt x="629121" y="7711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CB6C35-E941-4B46-95F7-B16F15A59035}">
      <dsp:nvSpPr>
        <dsp:cNvPr id="0" name=""/>
        <dsp:cNvSpPr/>
      </dsp:nvSpPr>
      <dsp:spPr>
        <a:xfrm>
          <a:off x="3123892" y="1052224"/>
          <a:ext cx="664748" cy="286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353"/>
              </a:lnTo>
              <a:lnTo>
                <a:pt x="664748" y="2863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B39728-3077-4205-8FD4-1A7A45EAF00D}">
      <dsp:nvSpPr>
        <dsp:cNvPr id="0" name=""/>
        <dsp:cNvSpPr/>
      </dsp:nvSpPr>
      <dsp:spPr>
        <a:xfrm>
          <a:off x="3835694" y="453927"/>
          <a:ext cx="786152" cy="123763"/>
        </a:xfrm>
        <a:custGeom>
          <a:avLst/>
          <a:gdLst/>
          <a:ahLst/>
          <a:cxnLst/>
          <a:rect l="0" t="0" r="0" b="0"/>
          <a:pathLst>
            <a:path>
              <a:moveTo>
                <a:pt x="786152" y="0"/>
              </a:moveTo>
              <a:lnTo>
                <a:pt x="786152" y="67929"/>
              </a:lnTo>
              <a:lnTo>
                <a:pt x="0" y="67929"/>
              </a:lnTo>
              <a:lnTo>
                <a:pt x="0" y="12376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E241B-34CB-44BE-8D2E-5E871E4D36E5}">
      <dsp:nvSpPr>
        <dsp:cNvPr id="0" name=""/>
        <dsp:cNvSpPr/>
      </dsp:nvSpPr>
      <dsp:spPr>
        <a:xfrm>
          <a:off x="173450" y="1034288"/>
          <a:ext cx="202667" cy="3809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9415"/>
              </a:lnTo>
              <a:lnTo>
                <a:pt x="202667" y="38094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562FB-6BB2-45AE-B8A3-6B0318FBCA59}">
      <dsp:nvSpPr>
        <dsp:cNvPr id="0" name=""/>
        <dsp:cNvSpPr/>
      </dsp:nvSpPr>
      <dsp:spPr>
        <a:xfrm>
          <a:off x="173450" y="1034288"/>
          <a:ext cx="189761" cy="3364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4717"/>
              </a:lnTo>
              <a:lnTo>
                <a:pt x="189761" y="33647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17665A-5460-4D71-BEBD-26A646B8AEA2}">
      <dsp:nvSpPr>
        <dsp:cNvPr id="0" name=""/>
        <dsp:cNvSpPr/>
      </dsp:nvSpPr>
      <dsp:spPr>
        <a:xfrm>
          <a:off x="173450" y="1034288"/>
          <a:ext cx="179461" cy="29404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0479"/>
              </a:lnTo>
              <a:lnTo>
                <a:pt x="179461" y="29404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DE109-5134-43AC-B14A-3A00EE51EADE}">
      <dsp:nvSpPr>
        <dsp:cNvPr id="0" name=""/>
        <dsp:cNvSpPr/>
      </dsp:nvSpPr>
      <dsp:spPr>
        <a:xfrm>
          <a:off x="173450" y="1034288"/>
          <a:ext cx="174165" cy="2492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2462"/>
              </a:lnTo>
              <a:lnTo>
                <a:pt x="174165" y="24924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C87727-042B-478E-A3FD-281F0F47602B}">
      <dsp:nvSpPr>
        <dsp:cNvPr id="0" name=""/>
        <dsp:cNvSpPr/>
      </dsp:nvSpPr>
      <dsp:spPr>
        <a:xfrm>
          <a:off x="173450" y="1034288"/>
          <a:ext cx="167885" cy="2057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7867"/>
              </a:lnTo>
              <a:lnTo>
                <a:pt x="167885" y="20578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C97A8-8087-4157-BFA5-1B1E53F6B9FA}">
      <dsp:nvSpPr>
        <dsp:cNvPr id="0" name=""/>
        <dsp:cNvSpPr/>
      </dsp:nvSpPr>
      <dsp:spPr>
        <a:xfrm>
          <a:off x="173450" y="1034288"/>
          <a:ext cx="158489" cy="1586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6683"/>
              </a:lnTo>
              <a:lnTo>
                <a:pt x="158489" y="15866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48271-1D7C-4B17-B0EE-A6A1A6247F4B}">
      <dsp:nvSpPr>
        <dsp:cNvPr id="0" name=""/>
        <dsp:cNvSpPr/>
      </dsp:nvSpPr>
      <dsp:spPr>
        <a:xfrm>
          <a:off x="173450" y="1034288"/>
          <a:ext cx="169741" cy="1144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030"/>
              </a:lnTo>
              <a:lnTo>
                <a:pt x="169741" y="11440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3C009-6FDE-4881-8C00-366FF779DC50}">
      <dsp:nvSpPr>
        <dsp:cNvPr id="0" name=""/>
        <dsp:cNvSpPr/>
      </dsp:nvSpPr>
      <dsp:spPr>
        <a:xfrm>
          <a:off x="173450" y="1034288"/>
          <a:ext cx="172001" cy="263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399"/>
              </a:lnTo>
              <a:lnTo>
                <a:pt x="172001" y="2633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16121-A8A5-497D-AD98-D45FFB4D1073}">
      <dsp:nvSpPr>
        <dsp:cNvPr id="0" name=""/>
        <dsp:cNvSpPr/>
      </dsp:nvSpPr>
      <dsp:spPr>
        <a:xfrm>
          <a:off x="173450" y="1034288"/>
          <a:ext cx="143371" cy="716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6102"/>
              </a:lnTo>
              <a:lnTo>
                <a:pt x="143371" y="7161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4BF38-66B4-4531-BC2A-76F2EB71ADE2}">
      <dsp:nvSpPr>
        <dsp:cNvPr id="0" name=""/>
        <dsp:cNvSpPr/>
      </dsp:nvSpPr>
      <dsp:spPr>
        <a:xfrm>
          <a:off x="867254" y="453927"/>
          <a:ext cx="3754593" cy="117823"/>
        </a:xfrm>
        <a:custGeom>
          <a:avLst/>
          <a:gdLst/>
          <a:ahLst/>
          <a:cxnLst/>
          <a:rect l="0" t="0" r="0" b="0"/>
          <a:pathLst>
            <a:path>
              <a:moveTo>
                <a:pt x="3754593" y="0"/>
              </a:moveTo>
              <a:lnTo>
                <a:pt x="3754593" y="61990"/>
              </a:lnTo>
              <a:lnTo>
                <a:pt x="0" y="61990"/>
              </a:lnTo>
              <a:lnTo>
                <a:pt x="0" y="1178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26210-7EB0-4BBA-8B12-5055FB4E7D5F}">
      <dsp:nvSpPr>
        <dsp:cNvPr id="0" name=""/>
        <dsp:cNvSpPr/>
      </dsp:nvSpPr>
      <dsp:spPr>
        <a:xfrm>
          <a:off x="3567215" y="0"/>
          <a:ext cx="2109263" cy="4539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Gazdasági vezető</a:t>
          </a:r>
        </a:p>
      </dsp:txBody>
      <dsp:txXfrm>
        <a:off x="3567215" y="0"/>
        <a:ext cx="2109263" cy="453927"/>
      </dsp:txXfrm>
    </dsp:sp>
    <dsp:sp modelId="{4AD4B33F-2EBE-4C2C-B298-7F78CA804464}">
      <dsp:nvSpPr>
        <dsp:cNvPr id="0" name=""/>
        <dsp:cNvSpPr/>
      </dsp:nvSpPr>
      <dsp:spPr>
        <a:xfrm>
          <a:off x="0" y="571751"/>
          <a:ext cx="1734508" cy="4625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Pénzügy - számvitel</a:t>
          </a:r>
        </a:p>
      </dsp:txBody>
      <dsp:txXfrm>
        <a:off x="0" y="571751"/>
        <a:ext cx="1734508" cy="462536"/>
      </dsp:txXfrm>
    </dsp:sp>
    <dsp:sp modelId="{35028E57-E23D-465C-AACF-27046B8AD9EB}">
      <dsp:nvSpPr>
        <dsp:cNvPr id="0" name=""/>
        <dsp:cNvSpPr/>
      </dsp:nvSpPr>
      <dsp:spPr>
        <a:xfrm>
          <a:off x="316822" y="1583825"/>
          <a:ext cx="2476612" cy="3331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Könyvelő</a:t>
          </a:r>
        </a:p>
      </dsp:txBody>
      <dsp:txXfrm>
        <a:off x="316822" y="1583825"/>
        <a:ext cx="2476612" cy="333133"/>
      </dsp:txXfrm>
    </dsp:sp>
    <dsp:sp modelId="{5C6BF9DC-750F-4961-B6ED-5F7D22918DBC}">
      <dsp:nvSpPr>
        <dsp:cNvPr id="0" name=""/>
        <dsp:cNvSpPr/>
      </dsp:nvSpPr>
      <dsp:spPr>
        <a:xfrm>
          <a:off x="345452" y="1130567"/>
          <a:ext cx="2473336" cy="3342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Főkönyvi könyvelő</a:t>
          </a:r>
        </a:p>
      </dsp:txBody>
      <dsp:txXfrm>
        <a:off x="345452" y="1130567"/>
        <a:ext cx="2473336" cy="334241"/>
      </dsp:txXfrm>
    </dsp:sp>
    <dsp:sp modelId="{31B67B29-AFC6-47CC-BF6D-EA81C04E5BDE}">
      <dsp:nvSpPr>
        <dsp:cNvPr id="0" name=""/>
        <dsp:cNvSpPr/>
      </dsp:nvSpPr>
      <dsp:spPr>
        <a:xfrm>
          <a:off x="343192" y="2012120"/>
          <a:ext cx="2405368" cy="3323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sp:txBody>
      <dsp:txXfrm>
        <a:off x="343192" y="2012120"/>
        <a:ext cx="2405368" cy="332399"/>
      </dsp:txXfrm>
    </dsp:sp>
    <dsp:sp modelId="{9AE64819-5CB6-4996-8906-C53A18925ABD}">
      <dsp:nvSpPr>
        <dsp:cNvPr id="0" name=""/>
        <dsp:cNvSpPr/>
      </dsp:nvSpPr>
      <dsp:spPr>
        <a:xfrm>
          <a:off x="331940" y="2449478"/>
          <a:ext cx="2429111" cy="3429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sp:txBody>
      <dsp:txXfrm>
        <a:off x="331940" y="2449478"/>
        <a:ext cx="2429111" cy="342986"/>
      </dsp:txXfrm>
    </dsp:sp>
    <dsp:sp modelId="{E8069BB9-D5A3-4882-AA89-6830361F6B2D}">
      <dsp:nvSpPr>
        <dsp:cNvPr id="0" name=""/>
        <dsp:cNvSpPr/>
      </dsp:nvSpPr>
      <dsp:spPr>
        <a:xfrm>
          <a:off x="341336" y="2921632"/>
          <a:ext cx="2433157" cy="3410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sp:txBody>
      <dsp:txXfrm>
        <a:off x="341336" y="2921632"/>
        <a:ext cx="2433157" cy="341048"/>
      </dsp:txXfrm>
    </dsp:sp>
    <dsp:sp modelId="{31EEAE70-ACCF-44C5-9728-737C00C70F19}">
      <dsp:nvSpPr>
        <dsp:cNvPr id="0" name=""/>
        <dsp:cNvSpPr/>
      </dsp:nvSpPr>
      <dsp:spPr>
        <a:xfrm>
          <a:off x="347616" y="3357757"/>
          <a:ext cx="2442346" cy="337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sp:txBody>
      <dsp:txXfrm>
        <a:off x="347616" y="3357757"/>
        <a:ext cx="2442346" cy="337987"/>
      </dsp:txXfrm>
    </dsp:sp>
    <dsp:sp modelId="{E76B4D0C-EA9B-4942-BD74-522096E3B6A9}">
      <dsp:nvSpPr>
        <dsp:cNvPr id="0" name=""/>
        <dsp:cNvSpPr/>
      </dsp:nvSpPr>
      <dsp:spPr>
        <a:xfrm>
          <a:off x="352912" y="3805774"/>
          <a:ext cx="2403326" cy="337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sp:txBody>
      <dsp:txXfrm>
        <a:off x="352912" y="3805774"/>
        <a:ext cx="2403326" cy="337987"/>
      </dsp:txXfrm>
    </dsp:sp>
    <dsp:sp modelId="{B10C984C-7472-4BC5-9943-82640558A166}">
      <dsp:nvSpPr>
        <dsp:cNvPr id="0" name=""/>
        <dsp:cNvSpPr/>
      </dsp:nvSpPr>
      <dsp:spPr>
        <a:xfrm>
          <a:off x="363212" y="4230953"/>
          <a:ext cx="2417040" cy="3361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Pénzügyi számviteli ügyintéző</a:t>
          </a:r>
        </a:p>
      </dsp:txBody>
      <dsp:txXfrm>
        <a:off x="363212" y="4230953"/>
        <a:ext cx="2417040" cy="336105"/>
      </dsp:txXfrm>
    </dsp:sp>
    <dsp:sp modelId="{A23C826D-F107-4270-AD32-F8D7D622B360}">
      <dsp:nvSpPr>
        <dsp:cNvPr id="0" name=""/>
        <dsp:cNvSpPr/>
      </dsp:nvSpPr>
      <dsp:spPr>
        <a:xfrm>
          <a:off x="376118" y="4676025"/>
          <a:ext cx="2386427" cy="335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Pénzügyi gyintéző</a:t>
          </a:r>
        </a:p>
      </dsp:txBody>
      <dsp:txXfrm>
        <a:off x="376118" y="4676025"/>
        <a:ext cx="2386427" cy="335358"/>
      </dsp:txXfrm>
    </dsp:sp>
    <dsp:sp modelId="{B047F87E-ADBA-4A12-81A6-6C1E6AF0BD62}">
      <dsp:nvSpPr>
        <dsp:cNvPr id="0" name=""/>
        <dsp:cNvSpPr/>
      </dsp:nvSpPr>
      <dsp:spPr>
        <a:xfrm>
          <a:off x="2945942" y="577691"/>
          <a:ext cx="1779504" cy="4745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Pályázat</a:t>
          </a:r>
        </a:p>
      </dsp:txBody>
      <dsp:txXfrm>
        <a:off x="2945942" y="577691"/>
        <a:ext cx="1779504" cy="474533"/>
      </dsp:txXfrm>
    </dsp:sp>
    <dsp:sp modelId="{70DBFB60-10B9-462A-920F-0F910B10CBA8}">
      <dsp:nvSpPr>
        <dsp:cNvPr id="0" name=""/>
        <dsp:cNvSpPr/>
      </dsp:nvSpPr>
      <dsp:spPr>
        <a:xfrm>
          <a:off x="3788641" y="1152015"/>
          <a:ext cx="1601586" cy="3731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Pályázati ügyintéző</a:t>
          </a:r>
        </a:p>
      </dsp:txBody>
      <dsp:txXfrm>
        <a:off x="3788641" y="1152015"/>
        <a:ext cx="1601586" cy="373125"/>
      </dsp:txXfrm>
    </dsp:sp>
    <dsp:sp modelId="{D0EF4FC1-ECB2-4999-B261-C11C475B30F9}">
      <dsp:nvSpPr>
        <dsp:cNvPr id="0" name=""/>
        <dsp:cNvSpPr/>
      </dsp:nvSpPr>
      <dsp:spPr>
        <a:xfrm>
          <a:off x="3753014" y="1636808"/>
          <a:ext cx="1674436" cy="3731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Pályázati ügyintéző</a:t>
          </a:r>
        </a:p>
      </dsp:txBody>
      <dsp:txXfrm>
        <a:off x="3753014" y="1636808"/>
        <a:ext cx="1674436" cy="373125"/>
      </dsp:txXfrm>
    </dsp:sp>
    <dsp:sp modelId="{845DBA0C-E427-4AD7-BC1B-7277B0E01D5D}">
      <dsp:nvSpPr>
        <dsp:cNvPr id="0" name=""/>
        <dsp:cNvSpPr/>
      </dsp:nvSpPr>
      <dsp:spPr>
        <a:xfrm>
          <a:off x="3753014" y="2121602"/>
          <a:ext cx="1697551" cy="3731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Pályázati ügyintéző</a:t>
          </a:r>
        </a:p>
      </dsp:txBody>
      <dsp:txXfrm>
        <a:off x="3753014" y="2121602"/>
        <a:ext cx="1697551" cy="373125"/>
      </dsp:txXfrm>
    </dsp:sp>
    <dsp:sp modelId="{A92D9E42-9373-4AD5-B29B-9C6326919EC2}">
      <dsp:nvSpPr>
        <dsp:cNvPr id="0" name=""/>
        <dsp:cNvSpPr/>
      </dsp:nvSpPr>
      <dsp:spPr>
        <a:xfrm>
          <a:off x="5614946" y="559877"/>
          <a:ext cx="1779504" cy="4745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Munkaügy</a:t>
          </a:r>
        </a:p>
      </dsp:txBody>
      <dsp:txXfrm>
        <a:off x="5614946" y="559877"/>
        <a:ext cx="1779504" cy="474533"/>
      </dsp:txXfrm>
    </dsp:sp>
    <dsp:sp modelId="{06DCB941-11CF-4110-9905-FCE8D7CB5999}">
      <dsp:nvSpPr>
        <dsp:cNvPr id="0" name=""/>
        <dsp:cNvSpPr/>
      </dsp:nvSpPr>
      <dsp:spPr>
        <a:xfrm>
          <a:off x="5942189" y="1152576"/>
          <a:ext cx="1770996" cy="3929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Bér és munkaügyi referens</a:t>
          </a:r>
        </a:p>
      </dsp:txBody>
      <dsp:txXfrm>
        <a:off x="5942189" y="1152576"/>
        <a:ext cx="1770996" cy="392981"/>
      </dsp:txXfrm>
    </dsp:sp>
    <dsp:sp modelId="{CB84DBCE-1FFB-4EEA-AE69-25FFAEDC4DDE}">
      <dsp:nvSpPr>
        <dsp:cNvPr id="0" name=""/>
        <dsp:cNvSpPr/>
      </dsp:nvSpPr>
      <dsp:spPr>
        <a:xfrm>
          <a:off x="5929193" y="1668538"/>
          <a:ext cx="1752300" cy="3929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HR munkatárs</a:t>
          </a:r>
        </a:p>
      </dsp:txBody>
      <dsp:txXfrm>
        <a:off x="5929193" y="1668538"/>
        <a:ext cx="1752300" cy="392981"/>
      </dsp:txXfrm>
    </dsp:sp>
    <dsp:sp modelId="{F46D3FFE-DB2D-49DA-900A-5F52AB0EF0AC}">
      <dsp:nvSpPr>
        <dsp:cNvPr id="0" name=""/>
        <dsp:cNvSpPr/>
      </dsp:nvSpPr>
      <dsp:spPr>
        <a:xfrm>
          <a:off x="7821589" y="577688"/>
          <a:ext cx="1422105" cy="4740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Helyettes gazdasági vezető</a:t>
          </a:r>
        </a:p>
      </dsp:txBody>
      <dsp:txXfrm>
        <a:off x="7821589" y="577688"/>
        <a:ext cx="1422105" cy="4740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DDEB-EE99-41BE-942D-1887352A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41</Pages>
  <Words>6536</Words>
  <Characters>45104</Characters>
  <Application>Microsoft Office Word</Application>
  <DocSecurity>0</DocSecurity>
  <Lines>375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szamikitti</dc:creator>
  <cp:lastModifiedBy>Zsuzsanna Repiczki</cp:lastModifiedBy>
  <cp:revision>20</cp:revision>
  <cp:lastPrinted>2024-07-02T06:51:00Z</cp:lastPrinted>
  <dcterms:created xsi:type="dcterms:W3CDTF">2023-03-31T08:25:00Z</dcterms:created>
  <dcterms:modified xsi:type="dcterms:W3CDTF">2024-07-03T07:14:00Z</dcterms:modified>
</cp:coreProperties>
</file>