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8A30" w14:textId="77777777" w:rsidR="00D2152E" w:rsidRDefault="00D2152E" w:rsidP="00D2152E">
      <w:pPr>
        <w:pStyle w:val="Stlus5"/>
        <w:jc w:val="center"/>
        <w:outlineLvl w:val="9"/>
      </w:pPr>
    </w:p>
    <w:p w14:paraId="00FF52D2" w14:textId="77777777" w:rsidR="00D2152E" w:rsidRPr="00CF175F" w:rsidRDefault="00D2152E" w:rsidP="00D2152E">
      <w:pPr>
        <w:pStyle w:val="Stlus5"/>
        <w:jc w:val="center"/>
        <w:outlineLvl w:val="9"/>
      </w:pPr>
      <w:r w:rsidRPr="00CF175F">
        <w:t>Nyilatkozat a Nemzeti Vagyonról szóló 2011. évi CXCVI. törvény átlátható szervezet fogalmára vonatkozó feltételeknek való megfelelőségről</w:t>
      </w:r>
    </w:p>
    <w:p w14:paraId="5E18EDAC" w14:textId="77777777" w:rsidR="00D2152E" w:rsidRPr="00CF175F" w:rsidRDefault="00D2152E" w:rsidP="00D2152E">
      <w:pPr>
        <w:rPr>
          <w:sz w:val="28"/>
          <w:szCs w:val="28"/>
        </w:rPr>
      </w:pPr>
    </w:p>
    <w:p w14:paraId="7D62BFD7" w14:textId="77777777" w:rsidR="00D2152E" w:rsidRPr="00CF175F" w:rsidRDefault="00D2152E" w:rsidP="00D2152E">
      <w:pPr>
        <w:rPr>
          <w:sz w:val="28"/>
          <w:szCs w:val="28"/>
        </w:rPr>
      </w:pPr>
    </w:p>
    <w:p w14:paraId="50669709" w14:textId="77777777" w:rsidR="00D2152E" w:rsidRPr="00CF175F" w:rsidRDefault="00D2152E" w:rsidP="00D2152E">
      <w:pPr>
        <w:jc w:val="both"/>
        <w:rPr>
          <w:sz w:val="28"/>
          <w:szCs w:val="28"/>
        </w:rPr>
      </w:pPr>
      <w:r w:rsidRPr="00CF175F">
        <w:rPr>
          <w:sz w:val="28"/>
          <w:szCs w:val="28"/>
        </w:rPr>
        <w:t>Alulírott</w:t>
      </w:r>
      <w:proofErr w:type="gramStart"/>
      <w:r w:rsidRPr="00CF175F">
        <w:rPr>
          <w:sz w:val="28"/>
          <w:szCs w:val="28"/>
        </w:rPr>
        <w:t xml:space="preserve"> ….</w:t>
      </w:r>
      <w:proofErr w:type="gramEnd"/>
      <w:r w:rsidRPr="00CF175F">
        <w:rPr>
          <w:sz w:val="28"/>
          <w:szCs w:val="28"/>
        </w:rPr>
        <w:t>……………….……………….., mint a(z) ……………………….………</w:t>
      </w:r>
      <w:r>
        <w:rPr>
          <w:sz w:val="28"/>
          <w:szCs w:val="28"/>
        </w:rPr>
        <w:t>…………………………………………</w:t>
      </w:r>
      <w:r w:rsidRPr="00CF175F">
        <w:rPr>
          <w:sz w:val="28"/>
          <w:szCs w:val="28"/>
        </w:rPr>
        <w:t>…………</w:t>
      </w:r>
    </w:p>
    <w:p w14:paraId="0ABD1EE5" w14:textId="77777777" w:rsidR="00D2152E" w:rsidRPr="00CF175F" w:rsidRDefault="00D2152E" w:rsidP="00D2152E">
      <w:pPr>
        <w:jc w:val="both"/>
        <w:rPr>
          <w:sz w:val="28"/>
          <w:szCs w:val="28"/>
        </w:rPr>
      </w:pPr>
      <w:r w:rsidRPr="00CF175F">
        <w:rPr>
          <w:sz w:val="28"/>
          <w:szCs w:val="28"/>
        </w:rPr>
        <w:t>(</w:t>
      </w:r>
      <w:proofErr w:type="gramStart"/>
      <w:r w:rsidRPr="00CF175F">
        <w:rPr>
          <w:sz w:val="28"/>
          <w:szCs w:val="28"/>
        </w:rPr>
        <w:t>székhely:…</w:t>
      </w:r>
      <w:proofErr w:type="gramEnd"/>
      <w:r w:rsidRPr="00CF175F">
        <w:rPr>
          <w:sz w:val="28"/>
          <w:szCs w:val="28"/>
        </w:rPr>
        <w:t>……………….……………</w:t>
      </w:r>
      <w:r>
        <w:rPr>
          <w:sz w:val="28"/>
          <w:szCs w:val="28"/>
        </w:rPr>
        <w:t>………………..</w:t>
      </w:r>
      <w:r w:rsidRPr="00CF175F">
        <w:rPr>
          <w:sz w:val="28"/>
          <w:szCs w:val="28"/>
        </w:rPr>
        <w:t>………………….……,</w:t>
      </w:r>
      <w:r>
        <w:rPr>
          <w:sz w:val="28"/>
          <w:szCs w:val="28"/>
        </w:rPr>
        <w:t xml:space="preserve"> </w:t>
      </w:r>
      <w:r w:rsidRPr="00CF175F">
        <w:rPr>
          <w:sz w:val="28"/>
          <w:szCs w:val="28"/>
        </w:rPr>
        <w:t xml:space="preserve">adószám:……………………..) cégjegyzésre/aláírásra  jogosult  képviselője  jelen  okirat aláírásával ezennel </w:t>
      </w:r>
    </w:p>
    <w:p w14:paraId="1456FCE1" w14:textId="77777777" w:rsidR="00D2152E" w:rsidRPr="00392C1F" w:rsidRDefault="00D2152E" w:rsidP="00D2152E">
      <w:pPr>
        <w:jc w:val="both"/>
        <w:rPr>
          <w:szCs w:val="24"/>
        </w:rPr>
      </w:pPr>
    </w:p>
    <w:p w14:paraId="682FF45D" w14:textId="77777777" w:rsidR="00D2152E" w:rsidRPr="00392C1F" w:rsidRDefault="00D2152E" w:rsidP="00D2152E">
      <w:pPr>
        <w:jc w:val="both"/>
        <w:rPr>
          <w:szCs w:val="24"/>
        </w:rPr>
      </w:pPr>
      <w:r w:rsidRPr="00392C1F">
        <w:rPr>
          <w:bCs/>
          <w:i/>
          <w:iCs/>
          <w:szCs w:val="24"/>
        </w:rPr>
        <w:t xml:space="preserve">tudomásul veszem, hogy a </w:t>
      </w:r>
      <w:r>
        <w:rPr>
          <w:bCs/>
          <w:i/>
          <w:iCs/>
          <w:szCs w:val="24"/>
        </w:rPr>
        <w:t>HUN-REN Csillagászati és Földtudományi Kutatóközpont</w:t>
      </w:r>
      <w:r w:rsidRPr="00392C1F">
        <w:rPr>
          <w:bCs/>
          <w:i/>
          <w:iCs/>
          <w:szCs w:val="24"/>
        </w:rPr>
        <w:t xml:space="preserve"> (</w:t>
      </w:r>
      <w:proofErr w:type="gramStart"/>
      <w:r w:rsidRPr="00392C1F">
        <w:rPr>
          <w:bCs/>
          <w:i/>
          <w:iCs/>
          <w:szCs w:val="24"/>
        </w:rPr>
        <w:t xml:space="preserve">továbbiakban:  </w:t>
      </w:r>
      <w:r>
        <w:rPr>
          <w:bCs/>
          <w:i/>
          <w:iCs/>
          <w:szCs w:val="24"/>
        </w:rPr>
        <w:t>HUN</w:t>
      </w:r>
      <w:proofErr w:type="gramEnd"/>
      <w:r>
        <w:rPr>
          <w:bCs/>
          <w:i/>
          <w:iCs/>
          <w:szCs w:val="24"/>
        </w:rPr>
        <w:t>-REN CSFK</w:t>
      </w:r>
      <w:r w:rsidRPr="00392C1F">
        <w:rPr>
          <w:bCs/>
          <w:i/>
          <w:iCs/>
          <w:szCs w:val="24"/>
        </w:rPr>
        <w:t xml:space="preserve">) - az Áht. 41.§ (6) bekezdés értelmében - olyan jogi személlyel, jogi személyiséggel nem rendelkező szervezettel nem köthet érvényesen visszterhes szerződést, illetve ilyen szerződés alapján nem teljesíthet kifizetést, amely szervezet nem minősül az </w:t>
      </w:r>
      <w:proofErr w:type="spellStart"/>
      <w:r w:rsidRPr="00392C1F">
        <w:rPr>
          <w:bCs/>
          <w:i/>
          <w:iCs/>
          <w:szCs w:val="24"/>
        </w:rPr>
        <w:t>Nvt</w:t>
      </w:r>
      <w:proofErr w:type="spellEnd"/>
      <w:r w:rsidRPr="00392C1F">
        <w:rPr>
          <w:bCs/>
          <w:i/>
          <w:iCs/>
          <w:szCs w:val="24"/>
        </w:rPr>
        <w:t>. 3.§ (1) bekezdés 1. pontja szerinti átlátható szervezetnek.</w:t>
      </w:r>
    </w:p>
    <w:p w14:paraId="12BE8F92" w14:textId="77777777" w:rsidR="00D2152E" w:rsidRPr="00392C1F" w:rsidRDefault="00D2152E" w:rsidP="00D2152E">
      <w:pPr>
        <w:jc w:val="both"/>
        <w:rPr>
          <w:szCs w:val="24"/>
        </w:rPr>
      </w:pPr>
    </w:p>
    <w:p w14:paraId="33968A37" w14:textId="77777777" w:rsidR="00D2152E" w:rsidRPr="00CF175F" w:rsidRDefault="00D2152E" w:rsidP="00D2152E">
      <w:pPr>
        <w:jc w:val="both"/>
        <w:rPr>
          <w:sz w:val="28"/>
          <w:szCs w:val="28"/>
        </w:rPr>
      </w:pPr>
      <w:r w:rsidRPr="00CF175F">
        <w:rPr>
          <w:sz w:val="28"/>
          <w:szCs w:val="28"/>
        </w:rPr>
        <w:t xml:space="preserve">Büntetőjogi felelősségem tudatában </w:t>
      </w:r>
    </w:p>
    <w:p w14:paraId="31411FF8" w14:textId="77777777" w:rsidR="00D2152E" w:rsidRPr="00CF175F" w:rsidRDefault="00D2152E" w:rsidP="00D2152E">
      <w:pPr>
        <w:jc w:val="center"/>
        <w:rPr>
          <w:b/>
          <w:sz w:val="28"/>
          <w:szCs w:val="28"/>
        </w:rPr>
      </w:pPr>
      <w:r w:rsidRPr="00CF175F">
        <w:rPr>
          <w:b/>
          <w:sz w:val="28"/>
          <w:szCs w:val="28"/>
        </w:rPr>
        <w:t>nyilatkozom</w:t>
      </w:r>
    </w:p>
    <w:p w14:paraId="2A744B94" w14:textId="77777777" w:rsidR="00D2152E" w:rsidRPr="00CF175F" w:rsidRDefault="00D2152E" w:rsidP="00D2152E">
      <w:pPr>
        <w:jc w:val="both"/>
        <w:rPr>
          <w:sz w:val="28"/>
          <w:szCs w:val="28"/>
        </w:rPr>
      </w:pPr>
    </w:p>
    <w:p w14:paraId="4A84487A" w14:textId="77777777" w:rsidR="00D2152E" w:rsidRPr="00CF175F" w:rsidRDefault="00D2152E" w:rsidP="00D2152E">
      <w:pPr>
        <w:jc w:val="both"/>
        <w:rPr>
          <w:sz w:val="28"/>
          <w:szCs w:val="28"/>
        </w:rPr>
      </w:pPr>
      <w:r w:rsidRPr="00CF175F">
        <w:rPr>
          <w:sz w:val="28"/>
          <w:szCs w:val="28"/>
        </w:rPr>
        <w:t>arról hogy, a(</w:t>
      </w:r>
      <w:proofErr w:type="gramStart"/>
      <w:r w:rsidRPr="00CF175F">
        <w:rPr>
          <w:sz w:val="28"/>
          <w:szCs w:val="28"/>
        </w:rPr>
        <w:t>z)  (</w:t>
      </w:r>
      <w:proofErr w:type="gramEnd"/>
      <w:r w:rsidRPr="00CF175F">
        <w:rPr>
          <w:sz w:val="28"/>
          <w:szCs w:val="28"/>
        </w:rPr>
        <w:t>teljes  név)  ……………………………………… (a továbbiakban: szervezet) Nemzeti  vagyonról  szóló  2011.  évi CXCVI. törvény 3. § (1) bekezdésének 1. pontja alapján átlátható szervezetnek minősül.</w:t>
      </w:r>
    </w:p>
    <w:p w14:paraId="4FDD56BF" w14:textId="77777777" w:rsidR="00D2152E" w:rsidRPr="00CF175F" w:rsidRDefault="00D2152E" w:rsidP="00D2152E">
      <w:pPr>
        <w:jc w:val="both"/>
        <w:rPr>
          <w:sz w:val="28"/>
          <w:szCs w:val="28"/>
        </w:rPr>
      </w:pPr>
    </w:p>
    <w:p w14:paraId="7955C2D6" w14:textId="77777777" w:rsidR="00D2152E" w:rsidRPr="00CF175F" w:rsidRDefault="00D2152E" w:rsidP="00D2152E">
      <w:pPr>
        <w:jc w:val="both"/>
        <w:rPr>
          <w:sz w:val="28"/>
          <w:szCs w:val="28"/>
        </w:rPr>
      </w:pPr>
      <w:r w:rsidRPr="00CF175F">
        <w:rPr>
          <w:sz w:val="28"/>
          <w:szCs w:val="28"/>
        </w:rPr>
        <w:t xml:space="preserve">Egyúttal nyilatkozom, hogy a szerződéskötéstől jelen nyilatkozat aláírásáig a fenti adatok a valóságnak megfelelnek és folyamatosan fennállnak. </w:t>
      </w:r>
    </w:p>
    <w:p w14:paraId="6A2089B2" w14:textId="77777777" w:rsidR="00D2152E" w:rsidRPr="00CF175F" w:rsidRDefault="00D2152E" w:rsidP="00D2152E">
      <w:pPr>
        <w:jc w:val="both"/>
        <w:rPr>
          <w:sz w:val="28"/>
          <w:szCs w:val="28"/>
        </w:rPr>
      </w:pPr>
    </w:p>
    <w:p w14:paraId="7D4F588A" w14:textId="77777777" w:rsidR="00D2152E" w:rsidRPr="00392C1F" w:rsidRDefault="00D2152E" w:rsidP="00D2152E">
      <w:pPr>
        <w:jc w:val="both"/>
        <w:rPr>
          <w:szCs w:val="24"/>
        </w:rPr>
      </w:pPr>
      <w:r w:rsidRPr="00392C1F">
        <w:rPr>
          <w:bCs/>
          <w:i/>
          <w:iCs/>
          <w:szCs w:val="24"/>
        </w:rPr>
        <w:t xml:space="preserve">Hozzájárulok ahhoz, hogy ezen átláthatósági feltétel ellenőrzése céljából, a szerződésből eredő követelések elévüléséig, az Áht. 55. §-ban meghatározott – a szervezet átláthatóságával összefüggő - adatokat a </w:t>
      </w:r>
      <w:r>
        <w:rPr>
          <w:bCs/>
          <w:i/>
          <w:iCs/>
          <w:szCs w:val="24"/>
        </w:rPr>
        <w:t>HUN-REN CSFK</w:t>
      </w:r>
      <w:r w:rsidRPr="00392C1F">
        <w:rPr>
          <w:bCs/>
          <w:i/>
          <w:iCs/>
          <w:szCs w:val="24"/>
        </w:rPr>
        <w:t xml:space="preserve"> kezelje.</w:t>
      </w:r>
    </w:p>
    <w:p w14:paraId="68048F08" w14:textId="77777777" w:rsidR="00D2152E" w:rsidRPr="00392C1F" w:rsidRDefault="00D2152E" w:rsidP="00D2152E">
      <w:pPr>
        <w:jc w:val="both"/>
        <w:rPr>
          <w:szCs w:val="24"/>
        </w:rPr>
      </w:pPr>
    </w:p>
    <w:p w14:paraId="11F00B23" w14:textId="77777777" w:rsidR="00D2152E" w:rsidRPr="00392C1F" w:rsidRDefault="00D2152E" w:rsidP="00D2152E">
      <w:pPr>
        <w:jc w:val="both"/>
        <w:rPr>
          <w:bCs/>
          <w:i/>
          <w:iCs/>
          <w:szCs w:val="24"/>
        </w:rPr>
      </w:pPr>
      <w:r w:rsidRPr="00392C1F">
        <w:rPr>
          <w:bCs/>
          <w:i/>
          <w:iCs/>
          <w:szCs w:val="24"/>
        </w:rPr>
        <w:t xml:space="preserve">Vállalom, hogy ha a nyilatkozatban foglaltakban változás következik be, erről a </w:t>
      </w:r>
      <w:r>
        <w:rPr>
          <w:bCs/>
          <w:i/>
          <w:iCs/>
          <w:szCs w:val="24"/>
        </w:rPr>
        <w:t>HUN-REN CSFK</w:t>
      </w:r>
      <w:r w:rsidRPr="00392C1F">
        <w:rPr>
          <w:bCs/>
          <w:i/>
          <w:iCs/>
          <w:szCs w:val="24"/>
        </w:rPr>
        <w:t xml:space="preserve">-t legkésőbb 5 munkanapon belül tájékoztatom. Tudomásul veszem, hogy a valótlan tartalmú nyilatkozat alapján kötött szerződést a </w:t>
      </w:r>
      <w:r>
        <w:rPr>
          <w:bCs/>
          <w:i/>
          <w:iCs/>
          <w:szCs w:val="24"/>
        </w:rPr>
        <w:t>HUN-REN CSFK</w:t>
      </w:r>
      <w:r w:rsidRPr="00392C1F">
        <w:rPr>
          <w:bCs/>
          <w:i/>
          <w:iCs/>
          <w:szCs w:val="24"/>
        </w:rPr>
        <w:t xml:space="preserve"> jogosult és egyben köteles azonnali hatállyal – illetve, ha szükséges olyan időpontra, hogy a feladat ellátásáról gondoskodni tudjon –felmondani, vagy - ha a szerződés teljesítésére még nem került sor - a szerződéstől elállni.</w:t>
      </w:r>
    </w:p>
    <w:p w14:paraId="1F643C39" w14:textId="77777777" w:rsidR="00D2152E" w:rsidRPr="00CF175F" w:rsidRDefault="00D2152E" w:rsidP="00D2152E">
      <w:pPr>
        <w:jc w:val="both"/>
        <w:rPr>
          <w:sz w:val="28"/>
          <w:szCs w:val="28"/>
        </w:rPr>
      </w:pPr>
    </w:p>
    <w:p w14:paraId="63671126" w14:textId="77777777" w:rsidR="00D2152E" w:rsidRPr="008E41A1" w:rsidRDefault="00D2152E" w:rsidP="00D2152E">
      <w:pPr>
        <w:jc w:val="both"/>
        <w:rPr>
          <w:szCs w:val="24"/>
        </w:rPr>
      </w:pPr>
      <w:r w:rsidRPr="008E41A1">
        <w:rPr>
          <w:szCs w:val="24"/>
        </w:rPr>
        <w:t>Kelt: ………………(hely), …… (év) ………………(hó)…………(nap)</w:t>
      </w:r>
    </w:p>
    <w:p w14:paraId="0409D2B9" w14:textId="77777777" w:rsidR="00D2152E" w:rsidRPr="008E41A1" w:rsidRDefault="00D2152E" w:rsidP="00D2152E">
      <w:pPr>
        <w:jc w:val="both"/>
        <w:rPr>
          <w:szCs w:val="24"/>
        </w:rPr>
      </w:pPr>
    </w:p>
    <w:p w14:paraId="07E5B69D" w14:textId="77777777" w:rsidR="00D2152E" w:rsidRDefault="00D2152E" w:rsidP="00D2152E">
      <w:pPr>
        <w:ind w:firstLine="708"/>
        <w:jc w:val="both"/>
        <w:rPr>
          <w:szCs w:val="24"/>
        </w:rPr>
      </w:pPr>
    </w:p>
    <w:p w14:paraId="4117F8AF" w14:textId="77777777" w:rsidR="00283DFE" w:rsidRPr="008E41A1" w:rsidRDefault="00283DFE" w:rsidP="00D2152E">
      <w:pPr>
        <w:ind w:firstLine="708"/>
        <w:jc w:val="both"/>
        <w:rPr>
          <w:szCs w:val="24"/>
        </w:rPr>
      </w:pPr>
    </w:p>
    <w:p w14:paraId="6A5AC562" w14:textId="77777777" w:rsidR="00D2152E" w:rsidRPr="00CF175F" w:rsidRDefault="00D2152E" w:rsidP="00D2152E">
      <w:pPr>
        <w:ind w:left="4956" w:firstLine="708"/>
        <w:jc w:val="both"/>
        <w:rPr>
          <w:sz w:val="28"/>
          <w:szCs w:val="28"/>
        </w:rPr>
      </w:pPr>
      <w:r w:rsidRPr="00CF175F">
        <w:rPr>
          <w:sz w:val="28"/>
          <w:szCs w:val="28"/>
        </w:rPr>
        <w:t>………………………………</w:t>
      </w:r>
    </w:p>
    <w:p w14:paraId="2B513CDF" w14:textId="320383BF" w:rsidR="00602A90" w:rsidRPr="00D2152E" w:rsidRDefault="00D2152E" w:rsidP="00D2152E">
      <w:pPr>
        <w:ind w:left="6372" w:firstLine="708"/>
        <w:jc w:val="both"/>
        <w:rPr>
          <w:sz w:val="28"/>
          <w:szCs w:val="28"/>
        </w:rPr>
      </w:pPr>
      <w:r w:rsidRPr="00CF175F">
        <w:rPr>
          <w:sz w:val="28"/>
          <w:szCs w:val="28"/>
        </w:rPr>
        <w:t>aláírás</w:t>
      </w:r>
    </w:p>
    <w:sectPr w:rsidR="00602A90" w:rsidRPr="00D2152E" w:rsidSect="002D396A">
      <w:type w:val="continuous"/>
      <w:pgSz w:w="11902" w:h="16834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B30F0" w14:textId="77777777" w:rsidR="00D1188A" w:rsidRDefault="00D1188A" w:rsidP="00D2152E">
      <w:r>
        <w:separator/>
      </w:r>
    </w:p>
  </w:endnote>
  <w:endnote w:type="continuationSeparator" w:id="0">
    <w:p w14:paraId="7A13A593" w14:textId="77777777" w:rsidR="00D1188A" w:rsidRDefault="00D1188A" w:rsidP="00D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13D5" w14:textId="77777777" w:rsidR="00D1188A" w:rsidRDefault="00D1188A" w:rsidP="00D2152E">
      <w:r>
        <w:separator/>
      </w:r>
    </w:p>
  </w:footnote>
  <w:footnote w:type="continuationSeparator" w:id="0">
    <w:p w14:paraId="0BDE3595" w14:textId="77777777" w:rsidR="00D1188A" w:rsidRDefault="00D1188A" w:rsidP="00D2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25E"/>
    <w:multiLevelType w:val="singleLevel"/>
    <w:tmpl w:val="070CA040"/>
    <w:lvl w:ilvl="0">
      <w:start w:val="1"/>
      <w:numFmt w:val="decimal"/>
      <w:pStyle w:val="Cmsor2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1" w15:restartNumberingAfterBreak="0">
    <w:nsid w:val="248533AC"/>
    <w:multiLevelType w:val="singleLevel"/>
    <w:tmpl w:val="D7601D74"/>
    <w:lvl w:ilvl="0">
      <w:start w:val="1"/>
      <w:numFmt w:val="decimal"/>
      <w:pStyle w:val="Cmsor4"/>
      <w:lvlText w:val="1.%1. "/>
      <w:legacy w:legacy="1" w:legacySpace="0" w:legacyIndent="283"/>
      <w:lvlJc w:val="left"/>
      <w:pPr>
        <w:ind w:left="283" w:hanging="283"/>
      </w:pPr>
      <w:rPr>
        <w:b/>
        <w:i w:val="0"/>
        <w:iCs w:val="0"/>
        <w:sz w:val="32"/>
        <w:szCs w:val="32"/>
      </w:rPr>
    </w:lvl>
  </w:abstractNum>
  <w:abstractNum w:abstractNumId="2" w15:restartNumberingAfterBreak="0">
    <w:nsid w:val="4B8022CF"/>
    <w:multiLevelType w:val="singleLevel"/>
    <w:tmpl w:val="84206686"/>
    <w:lvl w:ilvl="0">
      <w:start w:val="1"/>
      <w:numFmt w:val="decimal"/>
      <w:pStyle w:val="Cmsor3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3" w15:restartNumberingAfterBreak="0">
    <w:nsid w:val="4C5F1413"/>
    <w:multiLevelType w:val="singleLevel"/>
    <w:tmpl w:val="7FB01842"/>
    <w:lvl w:ilvl="0">
      <w:start w:val="1"/>
      <w:numFmt w:val="decimal"/>
      <w:pStyle w:val="Cmsor6"/>
      <w:lvlText w:val="%1. "/>
      <w:legacy w:legacy="1" w:legacySpace="0" w:legacyIndent="283"/>
      <w:lvlJc w:val="left"/>
      <w:pPr>
        <w:ind w:left="358" w:hanging="283"/>
      </w:pPr>
      <w:rPr>
        <w:b/>
        <w:i w:val="0"/>
        <w:sz w:val="32"/>
        <w:szCs w:val="32"/>
      </w:rPr>
    </w:lvl>
  </w:abstractNum>
  <w:abstractNum w:abstractNumId="4" w15:restartNumberingAfterBreak="0">
    <w:nsid w:val="4C912476"/>
    <w:multiLevelType w:val="multilevel"/>
    <w:tmpl w:val="C4604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pStyle w:val="Cmsor5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540761C7"/>
    <w:multiLevelType w:val="singleLevel"/>
    <w:tmpl w:val="803E2E14"/>
    <w:lvl w:ilvl="0">
      <w:start w:val="1"/>
      <w:numFmt w:val="decimal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6" w15:restartNumberingAfterBreak="0">
    <w:nsid w:val="631A33F3"/>
    <w:multiLevelType w:val="hybridMultilevel"/>
    <w:tmpl w:val="40FC6506"/>
    <w:lvl w:ilvl="0" w:tplc="F7F8AEFC">
      <w:start w:val="1"/>
      <w:numFmt w:val="upperRoman"/>
      <w:pStyle w:val="Cm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589">
    <w:abstractNumId w:val="6"/>
  </w:num>
  <w:num w:numId="2" w16cid:durableId="480660147">
    <w:abstractNumId w:val="5"/>
  </w:num>
  <w:num w:numId="3" w16cid:durableId="157811551">
    <w:abstractNumId w:val="0"/>
  </w:num>
  <w:num w:numId="4" w16cid:durableId="808398427">
    <w:abstractNumId w:val="2"/>
  </w:num>
  <w:num w:numId="5" w16cid:durableId="553198414">
    <w:abstractNumId w:val="1"/>
  </w:num>
  <w:num w:numId="6" w16cid:durableId="674504389">
    <w:abstractNumId w:val="4"/>
  </w:num>
  <w:num w:numId="7" w16cid:durableId="30752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2E"/>
    <w:rsid w:val="00156623"/>
    <w:rsid w:val="00217EBF"/>
    <w:rsid w:val="00283DFE"/>
    <w:rsid w:val="002A3A73"/>
    <w:rsid w:val="002D396A"/>
    <w:rsid w:val="003E7B8F"/>
    <w:rsid w:val="004D5A04"/>
    <w:rsid w:val="00602A90"/>
    <w:rsid w:val="00792960"/>
    <w:rsid w:val="008C07AB"/>
    <w:rsid w:val="00AF7173"/>
    <w:rsid w:val="00B36912"/>
    <w:rsid w:val="00D1188A"/>
    <w:rsid w:val="00D2152E"/>
    <w:rsid w:val="00F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1B5"/>
  <w15:chartTrackingRefBased/>
  <w15:docId w15:val="{D578A013-DA8A-4A5E-A8A7-1EA0BAFC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15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A3A73"/>
    <w:pPr>
      <w:numPr>
        <w:numId w:val="2"/>
      </w:numPr>
      <w:spacing w:line="360" w:lineRule="auto"/>
      <w:jc w:val="both"/>
      <w:outlineLvl w:val="0"/>
    </w:pPr>
    <w:rPr>
      <w:rFonts w:ascii="Garamond" w:hAnsi="Garamond"/>
      <w:b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A3A73"/>
    <w:pPr>
      <w:numPr>
        <w:numId w:val="3"/>
      </w:numPr>
      <w:spacing w:line="360" w:lineRule="auto"/>
      <w:jc w:val="both"/>
      <w:outlineLvl w:val="1"/>
    </w:pPr>
    <w:rPr>
      <w:rFonts w:ascii="Garamond" w:hAnsi="Garamond"/>
      <w:b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A3A73"/>
    <w:pPr>
      <w:numPr>
        <w:numId w:val="4"/>
      </w:numPr>
      <w:spacing w:line="360" w:lineRule="auto"/>
      <w:jc w:val="both"/>
      <w:outlineLvl w:val="2"/>
    </w:pPr>
    <w:rPr>
      <w:rFonts w:ascii="Garamond" w:hAnsi="Garamond"/>
      <w:b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2A3A73"/>
    <w:pPr>
      <w:numPr>
        <w:numId w:val="5"/>
      </w:numPr>
      <w:spacing w:line="360" w:lineRule="auto"/>
      <w:jc w:val="both"/>
      <w:outlineLvl w:val="3"/>
    </w:pPr>
    <w:rPr>
      <w:rFonts w:ascii="Garamond" w:hAnsi="Garamond"/>
      <w:b/>
      <w:i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A3A73"/>
    <w:pPr>
      <w:numPr>
        <w:ilvl w:val="2"/>
        <w:numId w:val="6"/>
      </w:numPr>
      <w:spacing w:line="360" w:lineRule="auto"/>
      <w:jc w:val="both"/>
      <w:outlineLvl w:val="4"/>
    </w:pPr>
    <w:rPr>
      <w:rFonts w:ascii="Garamond" w:hAnsi="Garamond"/>
      <w:b/>
      <w:i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3A73"/>
    <w:pPr>
      <w:numPr>
        <w:numId w:val="7"/>
      </w:numPr>
      <w:spacing w:line="360" w:lineRule="auto"/>
      <w:jc w:val="both"/>
      <w:outlineLvl w:val="5"/>
    </w:pPr>
    <w:rPr>
      <w:rFonts w:ascii="Garamond" w:hAnsi="Garamond"/>
      <w:b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152E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152E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152E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2A3A73"/>
    <w:pPr>
      <w:numPr>
        <w:numId w:val="1"/>
      </w:numPr>
      <w:spacing w:line="360" w:lineRule="auto"/>
      <w:jc w:val="both"/>
    </w:pPr>
    <w:rPr>
      <w:b/>
      <w:sz w:val="28"/>
      <w:szCs w:val="28"/>
      <w:lang w:val="x-none" w:eastAsia="x-none"/>
    </w:rPr>
  </w:style>
  <w:style w:type="character" w:customStyle="1" w:styleId="CmChar">
    <w:name w:val="Cím Char"/>
    <w:link w:val="Cm"/>
    <w:rsid w:val="002A3A73"/>
    <w:rPr>
      <w:rFonts w:ascii="Times New Roman" w:eastAsia="Times New Roman" w:hAnsi="Times New Roman" w:cs="Times New Roman"/>
      <w:b/>
      <w:kern w:val="0"/>
      <w:sz w:val="24"/>
      <w:szCs w:val="28"/>
      <w:lang w:val="x-none" w:eastAsia="x-none"/>
      <w14:ligatures w14:val="none"/>
    </w:rPr>
  </w:style>
  <w:style w:type="character" w:customStyle="1" w:styleId="Cmsor1Char">
    <w:name w:val="Címsor 1 Char"/>
    <w:basedOn w:val="Bekezdsalapbettpusa"/>
    <w:link w:val="Cmsor1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152E"/>
    <w:rPr>
      <w:rFonts w:eastAsiaTheme="majorEastAsia" w:cstheme="majorBidi"/>
      <w:color w:val="595959" w:themeColor="text1" w:themeTint="A6"/>
      <w:kern w:val="0"/>
      <w:sz w:val="28"/>
      <w:szCs w:val="28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152E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152E"/>
    <w:rPr>
      <w:rFonts w:eastAsiaTheme="majorEastAsia" w:cstheme="majorBidi"/>
      <w:color w:val="272727" w:themeColor="text1" w:themeTint="D8"/>
      <w:kern w:val="0"/>
      <w:sz w:val="28"/>
      <w:szCs w:val="28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D2152E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2152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D2152E"/>
    <w:pPr>
      <w:spacing w:before="160" w:after="160" w:line="360" w:lineRule="auto"/>
      <w:jc w:val="center"/>
    </w:pPr>
    <w:rPr>
      <w:i/>
      <w:iCs/>
      <w:color w:val="404040" w:themeColor="text1" w:themeTint="BF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rsid w:val="00D2152E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8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D2152E"/>
    <w:pPr>
      <w:spacing w:line="360" w:lineRule="auto"/>
      <w:ind w:left="720"/>
      <w:contextualSpacing/>
      <w:jc w:val="both"/>
    </w:pPr>
    <w:rPr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D215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152E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8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D2152E"/>
    <w:rPr>
      <w:b/>
      <w:bCs/>
      <w:smallCaps/>
      <w:color w:val="0F4761" w:themeColor="accent1" w:themeShade="BF"/>
      <w:spacing w:val="5"/>
    </w:rPr>
  </w:style>
  <w:style w:type="paragraph" w:customStyle="1" w:styleId="Stlus5">
    <w:name w:val="Stílus5"/>
    <w:basedOn w:val="Norml"/>
    <w:link w:val="Stlus5Char"/>
    <w:qFormat/>
    <w:rsid w:val="00D2152E"/>
    <w:pPr>
      <w:spacing w:after="60"/>
      <w:ind w:left="567"/>
      <w:jc w:val="right"/>
      <w:outlineLvl w:val="2"/>
    </w:pPr>
    <w:rPr>
      <w:b/>
      <w:bCs/>
      <w:sz w:val="28"/>
      <w:szCs w:val="28"/>
    </w:rPr>
  </w:style>
  <w:style w:type="character" w:customStyle="1" w:styleId="Stlus5Char">
    <w:name w:val="Stílus5 Char"/>
    <w:basedOn w:val="Bekezdsalapbettpusa"/>
    <w:link w:val="Stlus5"/>
    <w:rsid w:val="00D2152E"/>
    <w:rPr>
      <w:rFonts w:ascii="Times New Roman" w:hAnsi="Times New Roman" w:cs="Times New Roman"/>
      <w:b/>
      <w:bCs/>
      <w:kern w:val="0"/>
      <w:sz w:val="28"/>
      <w:szCs w:val="28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D215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152E"/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21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152E"/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Repiczki</dc:creator>
  <cp:keywords/>
  <dc:description/>
  <cp:lastModifiedBy>Zsuzsanna Repiczki</cp:lastModifiedBy>
  <cp:revision>3</cp:revision>
  <dcterms:created xsi:type="dcterms:W3CDTF">2024-07-06T14:53:00Z</dcterms:created>
  <dcterms:modified xsi:type="dcterms:W3CDTF">2024-07-10T06:40:00Z</dcterms:modified>
</cp:coreProperties>
</file>